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DFD" w:rsidRDefault="005A0DF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5A0DFD" w:rsidRDefault="005A0DFD">
      <w:pPr>
        <w:widowControl w:val="0"/>
        <w:autoSpaceDE w:val="0"/>
        <w:autoSpaceDN w:val="0"/>
        <w:adjustRightInd w:val="0"/>
        <w:spacing w:after="0" w:line="240" w:lineRule="auto"/>
        <w:jc w:val="both"/>
        <w:outlineLvl w:val="0"/>
        <w:rPr>
          <w:rFonts w:ascii="Calibri" w:hAnsi="Calibri" w:cs="Calibri"/>
        </w:rPr>
      </w:pPr>
    </w:p>
    <w:p w:rsidR="005A0DFD" w:rsidRDefault="005A0DF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22 октября 2014 г. N 34389</w:t>
      </w:r>
    </w:p>
    <w:p w:rsidR="005A0DFD" w:rsidRDefault="005A0D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0DFD" w:rsidRDefault="005A0DFD">
      <w:pPr>
        <w:widowControl w:val="0"/>
        <w:autoSpaceDE w:val="0"/>
        <w:autoSpaceDN w:val="0"/>
        <w:adjustRightInd w:val="0"/>
        <w:spacing w:after="0" w:line="240" w:lineRule="auto"/>
        <w:rPr>
          <w:rFonts w:ascii="Calibri" w:hAnsi="Calibri" w:cs="Calibri"/>
        </w:rPr>
      </w:pPr>
    </w:p>
    <w:p w:rsidR="005A0DFD" w:rsidRDefault="005A0D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5A0DFD" w:rsidRDefault="005A0DFD">
      <w:pPr>
        <w:widowControl w:val="0"/>
        <w:autoSpaceDE w:val="0"/>
        <w:autoSpaceDN w:val="0"/>
        <w:adjustRightInd w:val="0"/>
        <w:spacing w:after="0" w:line="240" w:lineRule="auto"/>
        <w:jc w:val="center"/>
        <w:rPr>
          <w:rFonts w:ascii="Calibri" w:hAnsi="Calibri" w:cs="Calibri"/>
          <w:b/>
          <w:bCs/>
        </w:rPr>
      </w:pPr>
    </w:p>
    <w:p w:rsidR="005A0DFD" w:rsidRDefault="005A0D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A0DFD" w:rsidRDefault="005A0D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1081</w:t>
      </w:r>
    </w:p>
    <w:p w:rsidR="005A0DFD" w:rsidRDefault="005A0DFD">
      <w:pPr>
        <w:widowControl w:val="0"/>
        <w:autoSpaceDE w:val="0"/>
        <w:autoSpaceDN w:val="0"/>
        <w:adjustRightInd w:val="0"/>
        <w:spacing w:after="0" w:line="240" w:lineRule="auto"/>
        <w:jc w:val="center"/>
        <w:rPr>
          <w:rFonts w:ascii="Calibri" w:hAnsi="Calibri" w:cs="Calibri"/>
          <w:b/>
          <w:bCs/>
        </w:rPr>
      </w:pPr>
    </w:p>
    <w:p w:rsidR="005A0DFD" w:rsidRDefault="005A0D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5A0DFD" w:rsidRDefault="005A0D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5A0DFD" w:rsidRDefault="005A0D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31.08.39 ЛЕЧЕБНАЯ</w:t>
      </w:r>
    </w:p>
    <w:p w:rsidR="005A0DFD" w:rsidRDefault="005A0D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ФИЗКУЛЬТУРА И СПОРТИВНАЯ МЕДИЦИНА (УРОВЕНЬ ПОДГОТОВКИ</w:t>
      </w:r>
    </w:p>
    <w:p w:rsidR="005A0DFD" w:rsidRDefault="005A0D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 ВЫСШЕЙ КВАЛИФИКАЦИИ)</w:t>
      </w:r>
    </w:p>
    <w:p w:rsidR="005A0DFD" w:rsidRDefault="005A0DFD">
      <w:pPr>
        <w:widowControl w:val="0"/>
        <w:autoSpaceDE w:val="0"/>
        <w:autoSpaceDN w:val="0"/>
        <w:adjustRightInd w:val="0"/>
        <w:spacing w:after="0" w:line="240" w:lineRule="auto"/>
        <w:jc w:val="both"/>
        <w:rPr>
          <w:rFonts w:ascii="Calibri" w:hAnsi="Calibri" w:cs="Calibri"/>
        </w:rPr>
      </w:pP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2" w:history="1">
        <w:r>
          <w:rPr>
            <w:rFonts w:ascii="Calibri" w:hAnsi="Calibri" w:cs="Calibri"/>
            <w:color w:val="0000FF"/>
          </w:rPr>
          <w:t>стандарт</w:t>
        </w:r>
      </w:hyperlink>
      <w:r>
        <w:rPr>
          <w:rFonts w:ascii="Calibri" w:hAnsi="Calibri" w:cs="Calibri"/>
        </w:rPr>
        <w:t xml:space="preserve"> высшего образования по специальности 31.08.39 Лечебная физкультура и спортивная медицина (уровень подготовки кадров высшей квалификации).</w:t>
      </w:r>
    </w:p>
    <w:p w:rsidR="005A0DFD" w:rsidRDefault="005A0DFD">
      <w:pPr>
        <w:widowControl w:val="0"/>
        <w:autoSpaceDE w:val="0"/>
        <w:autoSpaceDN w:val="0"/>
        <w:adjustRightInd w:val="0"/>
        <w:spacing w:after="0" w:line="240" w:lineRule="auto"/>
        <w:jc w:val="both"/>
        <w:rPr>
          <w:rFonts w:ascii="Calibri" w:hAnsi="Calibri" w:cs="Calibri"/>
        </w:rPr>
      </w:pPr>
    </w:p>
    <w:p w:rsidR="005A0DFD" w:rsidRDefault="005A0DF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5A0DFD" w:rsidRDefault="005A0DFD">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5A0DFD" w:rsidRDefault="005A0DFD">
      <w:pPr>
        <w:widowControl w:val="0"/>
        <w:autoSpaceDE w:val="0"/>
        <w:autoSpaceDN w:val="0"/>
        <w:adjustRightInd w:val="0"/>
        <w:spacing w:after="0" w:line="240" w:lineRule="auto"/>
        <w:jc w:val="both"/>
        <w:rPr>
          <w:rFonts w:ascii="Calibri" w:hAnsi="Calibri" w:cs="Calibri"/>
        </w:rPr>
      </w:pPr>
    </w:p>
    <w:p w:rsidR="005A0DFD" w:rsidRDefault="005A0DFD">
      <w:pPr>
        <w:widowControl w:val="0"/>
        <w:autoSpaceDE w:val="0"/>
        <w:autoSpaceDN w:val="0"/>
        <w:adjustRightInd w:val="0"/>
        <w:spacing w:after="0" w:line="240" w:lineRule="auto"/>
        <w:jc w:val="both"/>
        <w:rPr>
          <w:rFonts w:ascii="Calibri" w:hAnsi="Calibri" w:cs="Calibri"/>
        </w:rPr>
      </w:pPr>
    </w:p>
    <w:p w:rsidR="005A0DFD" w:rsidRDefault="005A0DFD">
      <w:pPr>
        <w:widowControl w:val="0"/>
        <w:autoSpaceDE w:val="0"/>
        <w:autoSpaceDN w:val="0"/>
        <w:adjustRightInd w:val="0"/>
        <w:spacing w:after="0" w:line="240" w:lineRule="auto"/>
        <w:jc w:val="both"/>
        <w:rPr>
          <w:rFonts w:ascii="Calibri" w:hAnsi="Calibri" w:cs="Calibri"/>
        </w:rPr>
      </w:pPr>
    </w:p>
    <w:p w:rsidR="005A0DFD" w:rsidRDefault="005A0DFD">
      <w:pPr>
        <w:widowControl w:val="0"/>
        <w:autoSpaceDE w:val="0"/>
        <w:autoSpaceDN w:val="0"/>
        <w:adjustRightInd w:val="0"/>
        <w:spacing w:after="0" w:line="240" w:lineRule="auto"/>
        <w:jc w:val="both"/>
        <w:rPr>
          <w:rFonts w:ascii="Calibri" w:hAnsi="Calibri" w:cs="Calibri"/>
        </w:rPr>
      </w:pPr>
    </w:p>
    <w:p w:rsidR="005A0DFD" w:rsidRDefault="005A0DFD">
      <w:pPr>
        <w:widowControl w:val="0"/>
        <w:autoSpaceDE w:val="0"/>
        <w:autoSpaceDN w:val="0"/>
        <w:adjustRightInd w:val="0"/>
        <w:spacing w:after="0" w:line="240" w:lineRule="auto"/>
        <w:jc w:val="both"/>
        <w:rPr>
          <w:rFonts w:ascii="Calibri" w:hAnsi="Calibri" w:cs="Calibri"/>
        </w:rPr>
      </w:pPr>
    </w:p>
    <w:p w:rsidR="005A0DFD" w:rsidRDefault="005A0DFD">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5A0DFD" w:rsidRDefault="005A0DFD">
      <w:pPr>
        <w:widowControl w:val="0"/>
        <w:autoSpaceDE w:val="0"/>
        <w:autoSpaceDN w:val="0"/>
        <w:adjustRightInd w:val="0"/>
        <w:spacing w:after="0" w:line="240" w:lineRule="auto"/>
        <w:jc w:val="both"/>
        <w:rPr>
          <w:rFonts w:ascii="Calibri" w:hAnsi="Calibri" w:cs="Calibri"/>
        </w:rPr>
      </w:pPr>
    </w:p>
    <w:p w:rsidR="005A0DFD" w:rsidRDefault="005A0DF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5A0DFD" w:rsidRDefault="005A0DF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5A0DFD" w:rsidRDefault="005A0DFD">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5A0DFD" w:rsidRDefault="005A0DFD">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1081</w:t>
      </w:r>
    </w:p>
    <w:p w:rsidR="005A0DFD" w:rsidRDefault="005A0DFD">
      <w:pPr>
        <w:widowControl w:val="0"/>
        <w:autoSpaceDE w:val="0"/>
        <w:autoSpaceDN w:val="0"/>
        <w:adjustRightInd w:val="0"/>
        <w:spacing w:after="0" w:line="240" w:lineRule="auto"/>
        <w:jc w:val="right"/>
        <w:rPr>
          <w:rFonts w:ascii="Calibri" w:hAnsi="Calibri" w:cs="Calibri"/>
        </w:rPr>
      </w:pPr>
    </w:p>
    <w:p w:rsidR="005A0DFD" w:rsidRDefault="005A0DFD">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5A0DFD" w:rsidRDefault="005A0D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5A0DFD" w:rsidRDefault="005A0DFD">
      <w:pPr>
        <w:widowControl w:val="0"/>
        <w:autoSpaceDE w:val="0"/>
        <w:autoSpaceDN w:val="0"/>
        <w:adjustRightInd w:val="0"/>
        <w:spacing w:after="0" w:line="240" w:lineRule="auto"/>
        <w:jc w:val="center"/>
        <w:rPr>
          <w:rFonts w:ascii="Calibri" w:hAnsi="Calibri" w:cs="Calibri"/>
          <w:b/>
          <w:bCs/>
        </w:rPr>
      </w:pPr>
    </w:p>
    <w:p w:rsidR="005A0DFD" w:rsidRDefault="005A0D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5A0DFD" w:rsidRDefault="005A0D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5A0DFD" w:rsidRDefault="005A0DFD">
      <w:pPr>
        <w:widowControl w:val="0"/>
        <w:autoSpaceDE w:val="0"/>
        <w:autoSpaceDN w:val="0"/>
        <w:adjustRightInd w:val="0"/>
        <w:spacing w:after="0" w:line="240" w:lineRule="auto"/>
        <w:jc w:val="center"/>
        <w:rPr>
          <w:rFonts w:ascii="Calibri" w:hAnsi="Calibri" w:cs="Calibri"/>
          <w:b/>
          <w:bCs/>
        </w:rPr>
      </w:pPr>
    </w:p>
    <w:p w:rsidR="005A0DFD" w:rsidRDefault="005A0D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5A0DFD" w:rsidRDefault="005A0D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31.08.39 ЛЕЧЕБНАЯ ФИЗКУЛЬТУРА И СПОРТИВНАЯ МЕДИЦИНА</w:t>
      </w:r>
    </w:p>
    <w:p w:rsidR="005A0DFD" w:rsidRDefault="005A0DFD">
      <w:pPr>
        <w:widowControl w:val="0"/>
        <w:autoSpaceDE w:val="0"/>
        <w:autoSpaceDN w:val="0"/>
        <w:adjustRightInd w:val="0"/>
        <w:spacing w:after="0" w:line="240" w:lineRule="auto"/>
        <w:jc w:val="center"/>
        <w:rPr>
          <w:rFonts w:ascii="Calibri" w:hAnsi="Calibri" w:cs="Calibri"/>
        </w:rPr>
      </w:pPr>
    </w:p>
    <w:p w:rsidR="005A0DFD" w:rsidRDefault="005A0DFD">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5A0DFD" w:rsidRDefault="005A0DFD">
      <w:pPr>
        <w:widowControl w:val="0"/>
        <w:autoSpaceDE w:val="0"/>
        <w:autoSpaceDN w:val="0"/>
        <w:adjustRightInd w:val="0"/>
        <w:spacing w:after="0" w:line="240" w:lineRule="auto"/>
        <w:ind w:firstLine="540"/>
        <w:jc w:val="both"/>
        <w:rPr>
          <w:rFonts w:ascii="Calibri" w:hAnsi="Calibri" w:cs="Calibri"/>
        </w:rPr>
      </w:pP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31.08.39 Лечебная физкультура и спортивная медицина (далее соответственно - программа ординатуры, специальность).</w:t>
      </w:r>
    </w:p>
    <w:p w:rsidR="005A0DFD" w:rsidRDefault="005A0DFD">
      <w:pPr>
        <w:widowControl w:val="0"/>
        <w:autoSpaceDE w:val="0"/>
        <w:autoSpaceDN w:val="0"/>
        <w:adjustRightInd w:val="0"/>
        <w:spacing w:after="0" w:line="240" w:lineRule="auto"/>
        <w:ind w:firstLine="540"/>
        <w:jc w:val="both"/>
        <w:rPr>
          <w:rFonts w:ascii="Calibri" w:hAnsi="Calibri" w:cs="Calibri"/>
        </w:rPr>
      </w:pPr>
    </w:p>
    <w:p w:rsidR="005A0DFD" w:rsidRDefault="005A0DFD">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5A0DFD" w:rsidRDefault="005A0DFD">
      <w:pPr>
        <w:widowControl w:val="0"/>
        <w:autoSpaceDE w:val="0"/>
        <w:autoSpaceDN w:val="0"/>
        <w:adjustRightInd w:val="0"/>
        <w:spacing w:after="0" w:line="240" w:lineRule="auto"/>
        <w:ind w:firstLine="540"/>
        <w:jc w:val="both"/>
        <w:rPr>
          <w:rFonts w:ascii="Calibri" w:hAnsi="Calibri" w:cs="Calibri"/>
        </w:rPr>
      </w:pP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5A0DFD" w:rsidRDefault="005A0DFD">
      <w:pPr>
        <w:widowControl w:val="0"/>
        <w:autoSpaceDE w:val="0"/>
        <w:autoSpaceDN w:val="0"/>
        <w:adjustRightInd w:val="0"/>
        <w:spacing w:after="0" w:line="240" w:lineRule="auto"/>
        <w:ind w:firstLine="540"/>
        <w:jc w:val="both"/>
        <w:rPr>
          <w:rFonts w:ascii="Calibri" w:hAnsi="Calibri" w:cs="Calibri"/>
        </w:rPr>
      </w:pPr>
    </w:p>
    <w:p w:rsidR="005A0DFD" w:rsidRDefault="005A0DFD">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5A0DFD" w:rsidRDefault="005A0DFD">
      <w:pPr>
        <w:widowControl w:val="0"/>
        <w:autoSpaceDE w:val="0"/>
        <w:autoSpaceDN w:val="0"/>
        <w:adjustRightInd w:val="0"/>
        <w:spacing w:after="0" w:line="240" w:lineRule="auto"/>
        <w:jc w:val="center"/>
        <w:rPr>
          <w:rFonts w:ascii="Calibri" w:hAnsi="Calibri" w:cs="Calibri"/>
        </w:rPr>
      </w:pP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5A0DFD" w:rsidRDefault="005A0DFD">
      <w:pPr>
        <w:widowControl w:val="0"/>
        <w:autoSpaceDE w:val="0"/>
        <w:autoSpaceDN w:val="0"/>
        <w:adjustRightInd w:val="0"/>
        <w:spacing w:after="0" w:line="240" w:lineRule="auto"/>
        <w:ind w:firstLine="540"/>
        <w:jc w:val="both"/>
        <w:rPr>
          <w:rFonts w:ascii="Calibri" w:hAnsi="Calibri" w:cs="Calibri"/>
        </w:rPr>
      </w:pPr>
    </w:p>
    <w:p w:rsidR="005A0DFD" w:rsidRDefault="005A0DFD">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5A0DFD" w:rsidRDefault="005A0D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5A0DFD" w:rsidRDefault="005A0DFD">
      <w:pPr>
        <w:widowControl w:val="0"/>
        <w:autoSpaceDE w:val="0"/>
        <w:autoSpaceDN w:val="0"/>
        <w:adjustRightInd w:val="0"/>
        <w:spacing w:after="0" w:line="240" w:lineRule="auto"/>
        <w:ind w:firstLine="540"/>
        <w:jc w:val="both"/>
        <w:rPr>
          <w:rFonts w:ascii="Calibri" w:hAnsi="Calibri" w:cs="Calibri"/>
        </w:rPr>
      </w:pP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проведения медицинской экспертизы;</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5A0DFD" w:rsidRDefault="005A0DFD">
      <w:pPr>
        <w:widowControl w:val="0"/>
        <w:autoSpaceDE w:val="0"/>
        <w:autoSpaceDN w:val="0"/>
        <w:adjustRightInd w:val="0"/>
        <w:spacing w:after="0" w:line="240" w:lineRule="auto"/>
        <w:ind w:firstLine="540"/>
        <w:jc w:val="both"/>
        <w:rPr>
          <w:rFonts w:ascii="Calibri" w:hAnsi="Calibri" w:cs="Calibri"/>
        </w:rPr>
      </w:pPr>
    </w:p>
    <w:p w:rsidR="005A0DFD" w:rsidRDefault="005A0DFD">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V. ТРЕБОВАНИЯ К РЕЗУЛЬТАТАМ ОСВОЕНИЯ ПРОГРАММЫ ОРДИНАТУРЫ</w:t>
      </w:r>
    </w:p>
    <w:p w:rsidR="005A0DFD" w:rsidRDefault="005A0DFD">
      <w:pPr>
        <w:widowControl w:val="0"/>
        <w:autoSpaceDE w:val="0"/>
        <w:autoSpaceDN w:val="0"/>
        <w:adjustRightInd w:val="0"/>
        <w:spacing w:after="0" w:line="240" w:lineRule="auto"/>
        <w:ind w:firstLine="540"/>
        <w:jc w:val="both"/>
        <w:rPr>
          <w:rFonts w:ascii="Calibri" w:hAnsi="Calibri" w:cs="Calibri"/>
        </w:rPr>
      </w:pP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5A0DFD" w:rsidRDefault="005A0DFD">
      <w:pPr>
        <w:widowControl w:val="0"/>
        <w:autoSpaceDE w:val="0"/>
        <w:autoSpaceDN w:val="0"/>
        <w:adjustRightInd w:val="0"/>
        <w:spacing w:after="0" w:line="240" w:lineRule="auto"/>
        <w:ind w:firstLine="540"/>
        <w:jc w:val="both"/>
        <w:rPr>
          <w:rFonts w:ascii="Calibri" w:hAnsi="Calibri" w:cs="Calibri"/>
        </w:rPr>
      </w:pP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врачебному контролю, диспансеризации и осуществлению диспансерного наблюдения лиц, занимающихся спортом (ПК-2);</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(ПК-5);</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методов лечебной физкультуры пациентам, нуждающимся в оказании медицинской помощи (ПК-6);</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оказанию медицинской помощи при чрезвычайных ситуациях, в том числе </w:t>
      </w:r>
      <w:r>
        <w:rPr>
          <w:rFonts w:ascii="Calibri" w:hAnsi="Calibri" w:cs="Calibri"/>
        </w:rPr>
        <w:lastRenderedPageBreak/>
        <w:t>участию в медицинской эвакуации (ПК-7);</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5A0DFD" w:rsidRDefault="005A0DFD">
      <w:pPr>
        <w:widowControl w:val="0"/>
        <w:autoSpaceDE w:val="0"/>
        <w:autoSpaceDN w:val="0"/>
        <w:adjustRightInd w:val="0"/>
        <w:spacing w:after="0" w:line="240" w:lineRule="auto"/>
        <w:ind w:firstLine="540"/>
        <w:jc w:val="both"/>
        <w:rPr>
          <w:rFonts w:ascii="Calibri" w:hAnsi="Calibri" w:cs="Calibri"/>
        </w:rPr>
      </w:pPr>
    </w:p>
    <w:p w:rsidR="005A0DFD" w:rsidRDefault="005A0DFD">
      <w:pPr>
        <w:widowControl w:val="0"/>
        <w:autoSpaceDE w:val="0"/>
        <w:autoSpaceDN w:val="0"/>
        <w:adjustRightInd w:val="0"/>
        <w:spacing w:after="0" w:line="240" w:lineRule="auto"/>
        <w:jc w:val="center"/>
        <w:outlineLvl w:val="1"/>
        <w:rPr>
          <w:rFonts w:ascii="Calibri" w:hAnsi="Calibri" w:cs="Calibri"/>
        </w:rPr>
      </w:pPr>
      <w:bookmarkStart w:id="8" w:name="Par142"/>
      <w:bookmarkEnd w:id="8"/>
      <w:r>
        <w:rPr>
          <w:rFonts w:ascii="Calibri" w:hAnsi="Calibri" w:cs="Calibri"/>
        </w:rPr>
        <w:t>VI. ТРЕБОВАНИЯ К СТРУКТУРЕ ПРОГРАММЫ ОРДИНАТУРЫ</w:t>
      </w:r>
    </w:p>
    <w:p w:rsidR="005A0DFD" w:rsidRDefault="005A0DFD">
      <w:pPr>
        <w:widowControl w:val="0"/>
        <w:autoSpaceDE w:val="0"/>
        <w:autoSpaceDN w:val="0"/>
        <w:adjustRightInd w:val="0"/>
        <w:spacing w:after="0" w:line="240" w:lineRule="auto"/>
        <w:jc w:val="center"/>
        <w:rPr>
          <w:rFonts w:ascii="Calibri" w:hAnsi="Calibri" w:cs="Calibri"/>
        </w:rPr>
      </w:pP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 по лечебной физкультуре и спортивной медицине".</w:t>
      </w:r>
    </w:p>
    <w:p w:rsidR="005A0DFD" w:rsidRDefault="005A0DFD">
      <w:pPr>
        <w:widowControl w:val="0"/>
        <w:autoSpaceDE w:val="0"/>
        <w:autoSpaceDN w:val="0"/>
        <w:adjustRightInd w:val="0"/>
        <w:spacing w:after="0" w:line="240" w:lineRule="auto"/>
        <w:ind w:firstLine="540"/>
        <w:jc w:val="both"/>
        <w:rPr>
          <w:rFonts w:ascii="Calibri" w:hAnsi="Calibri" w:cs="Calibri"/>
        </w:rPr>
      </w:pPr>
    </w:p>
    <w:p w:rsidR="005A0DFD" w:rsidRDefault="005A0DFD">
      <w:pPr>
        <w:widowControl w:val="0"/>
        <w:autoSpaceDE w:val="0"/>
        <w:autoSpaceDN w:val="0"/>
        <w:adjustRightInd w:val="0"/>
        <w:spacing w:after="0" w:line="240" w:lineRule="auto"/>
        <w:jc w:val="center"/>
        <w:outlineLvl w:val="2"/>
        <w:rPr>
          <w:rFonts w:ascii="Calibri" w:hAnsi="Calibri" w:cs="Calibri"/>
        </w:rPr>
      </w:pPr>
      <w:bookmarkStart w:id="9" w:name="Par150"/>
      <w:bookmarkEnd w:id="9"/>
      <w:r>
        <w:rPr>
          <w:rFonts w:ascii="Calibri" w:hAnsi="Calibri" w:cs="Calibri"/>
        </w:rPr>
        <w:t>Структура программы ординатуры</w:t>
      </w:r>
    </w:p>
    <w:p w:rsidR="005A0DFD" w:rsidRDefault="005A0DFD">
      <w:pPr>
        <w:widowControl w:val="0"/>
        <w:autoSpaceDE w:val="0"/>
        <w:autoSpaceDN w:val="0"/>
        <w:adjustRightInd w:val="0"/>
        <w:spacing w:after="0" w:line="240" w:lineRule="auto"/>
        <w:jc w:val="center"/>
        <w:rPr>
          <w:rFonts w:ascii="Calibri" w:hAnsi="Calibri" w:cs="Calibri"/>
        </w:rPr>
      </w:pPr>
    </w:p>
    <w:p w:rsidR="005A0DFD" w:rsidRDefault="005A0DFD">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5A0DFD" w:rsidRDefault="005A0DFD">
      <w:pPr>
        <w:widowControl w:val="0"/>
        <w:autoSpaceDE w:val="0"/>
        <w:autoSpaceDN w:val="0"/>
        <w:adjustRightInd w:val="0"/>
        <w:spacing w:after="0" w:line="240" w:lineRule="auto"/>
        <w:jc w:val="right"/>
        <w:rPr>
          <w:rFonts w:ascii="Calibri" w:hAnsi="Calibri" w:cs="Calibri"/>
        </w:rPr>
        <w:sectPr w:rsidR="005A0DFD" w:rsidSect="00507390">
          <w:pgSz w:w="11906" w:h="16838"/>
          <w:pgMar w:top="1134" w:right="850" w:bottom="1134" w:left="1701" w:header="708" w:footer="708" w:gutter="0"/>
          <w:cols w:space="708"/>
          <w:docGrid w:linePitch="360"/>
        </w:sectPr>
      </w:pPr>
    </w:p>
    <w:p w:rsidR="005A0DFD" w:rsidRDefault="005A0DFD">
      <w:pPr>
        <w:widowControl w:val="0"/>
        <w:autoSpaceDE w:val="0"/>
        <w:autoSpaceDN w:val="0"/>
        <w:adjustRightInd w:val="0"/>
        <w:spacing w:after="0" w:line="240" w:lineRule="auto"/>
        <w:jc w:val="right"/>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17"/>
        <w:gridCol w:w="4963"/>
        <w:gridCol w:w="3106"/>
      </w:tblGrid>
      <w:tr w:rsidR="005A0DFD">
        <w:tc>
          <w:tcPr>
            <w:tcW w:w="64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5A0DFD">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5A0DFD">
        <w:tc>
          <w:tcPr>
            <w:tcW w:w="1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rPr>
                <w:rFonts w:ascii="Calibri" w:hAnsi="Calibri" w:cs="Calibri"/>
              </w:rPr>
            </w:pPr>
          </w:p>
        </w:tc>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5A0DFD">
        <w:tc>
          <w:tcPr>
            <w:tcW w:w="1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jc w:val="right"/>
              <w:rPr>
                <w:rFonts w:ascii="Calibri" w:hAnsi="Calibri" w:cs="Calibri"/>
              </w:rPr>
            </w:pPr>
          </w:p>
        </w:tc>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5A0DFD">
        <w:tc>
          <w:tcPr>
            <w:tcW w:w="1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5A0DFD">
        <w:tc>
          <w:tcPr>
            <w:tcW w:w="1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jc w:val="right"/>
              <w:rPr>
                <w:rFonts w:ascii="Calibri" w:hAnsi="Calibri" w:cs="Calibri"/>
              </w:rPr>
            </w:pPr>
          </w:p>
        </w:tc>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5A0DFD">
        <w:tc>
          <w:tcPr>
            <w:tcW w:w="1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jc w:val="right"/>
              <w:rPr>
                <w:rFonts w:ascii="Calibri" w:hAnsi="Calibri" w:cs="Calibri"/>
              </w:rPr>
            </w:pPr>
          </w:p>
        </w:tc>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5A0DFD">
        <w:tc>
          <w:tcPr>
            <w:tcW w:w="1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A0DFD">
        <w:tc>
          <w:tcPr>
            <w:tcW w:w="1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jc w:val="right"/>
              <w:rPr>
                <w:rFonts w:ascii="Calibri" w:hAnsi="Calibri" w:cs="Calibri"/>
              </w:rPr>
            </w:pPr>
          </w:p>
        </w:tc>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A0DFD">
        <w:tc>
          <w:tcPr>
            <w:tcW w:w="64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0DFD" w:rsidRDefault="005A0DF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5A0DFD" w:rsidRDefault="005A0DFD">
      <w:pPr>
        <w:widowControl w:val="0"/>
        <w:autoSpaceDE w:val="0"/>
        <w:autoSpaceDN w:val="0"/>
        <w:adjustRightInd w:val="0"/>
        <w:spacing w:after="0" w:line="240" w:lineRule="auto"/>
        <w:jc w:val="right"/>
        <w:rPr>
          <w:rFonts w:ascii="Calibri" w:hAnsi="Calibri" w:cs="Calibri"/>
        </w:rPr>
        <w:sectPr w:rsidR="005A0DFD">
          <w:pgSz w:w="16838" w:h="11905" w:orient="landscape"/>
          <w:pgMar w:top="1701" w:right="1134" w:bottom="850" w:left="1134" w:header="720" w:footer="720" w:gutter="0"/>
          <w:cols w:space="720"/>
          <w:noEndnote/>
        </w:sectPr>
      </w:pPr>
    </w:p>
    <w:p w:rsidR="005A0DFD" w:rsidRDefault="005A0DFD">
      <w:pPr>
        <w:widowControl w:val="0"/>
        <w:autoSpaceDE w:val="0"/>
        <w:autoSpaceDN w:val="0"/>
        <w:adjustRightInd w:val="0"/>
        <w:spacing w:after="0" w:line="240" w:lineRule="auto"/>
        <w:jc w:val="both"/>
        <w:rPr>
          <w:rFonts w:ascii="Calibri" w:hAnsi="Calibri" w:cs="Calibri"/>
        </w:rPr>
      </w:pP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5A0DFD" w:rsidRDefault="005A0DFD">
      <w:pPr>
        <w:widowControl w:val="0"/>
        <w:autoSpaceDE w:val="0"/>
        <w:autoSpaceDN w:val="0"/>
        <w:adjustRightInd w:val="0"/>
        <w:spacing w:after="0" w:line="240" w:lineRule="auto"/>
        <w:ind w:firstLine="540"/>
        <w:jc w:val="both"/>
        <w:rPr>
          <w:rFonts w:ascii="Calibri" w:hAnsi="Calibri" w:cs="Calibri"/>
        </w:rPr>
      </w:pP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5A0DFD" w:rsidRDefault="005A0DFD">
      <w:pPr>
        <w:widowControl w:val="0"/>
        <w:autoSpaceDE w:val="0"/>
        <w:autoSpaceDN w:val="0"/>
        <w:adjustRightInd w:val="0"/>
        <w:spacing w:after="0" w:line="240" w:lineRule="auto"/>
        <w:ind w:firstLine="540"/>
        <w:jc w:val="both"/>
        <w:rPr>
          <w:rFonts w:ascii="Calibri" w:hAnsi="Calibri" w:cs="Calibri"/>
        </w:rPr>
      </w:pPr>
    </w:p>
    <w:p w:rsidR="005A0DFD" w:rsidRDefault="005A0DFD">
      <w:pPr>
        <w:widowControl w:val="0"/>
        <w:autoSpaceDE w:val="0"/>
        <w:autoSpaceDN w:val="0"/>
        <w:adjustRightInd w:val="0"/>
        <w:spacing w:after="0" w:line="240" w:lineRule="auto"/>
        <w:jc w:val="center"/>
        <w:outlineLvl w:val="1"/>
        <w:rPr>
          <w:rFonts w:ascii="Calibri" w:hAnsi="Calibri" w:cs="Calibri"/>
        </w:rPr>
      </w:pPr>
      <w:bookmarkStart w:id="10" w:name="Par197"/>
      <w:bookmarkEnd w:id="10"/>
      <w:r>
        <w:rPr>
          <w:rFonts w:ascii="Calibri" w:hAnsi="Calibri" w:cs="Calibri"/>
        </w:rPr>
        <w:t>VII. ТРЕБОВАНИЯ К УСЛОВИЯМ РЕАЛИЗАЦИИ ПРОГРАММЫ ОРДИНАТУРЫ</w:t>
      </w:r>
    </w:p>
    <w:p w:rsidR="005A0DFD" w:rsidRDefault="005A0DFD">
      <w:pPr>
        <w:widowControl w:val="0"/>
        <w:autoSpaceDE w:val="0"/>
        <w:autoSpaceDN w:val="0"/>
        <w:adjustRightInd w:val="0"/>
        <w:spacing w:after="0" w:line="240" w:lineRule="auto"/>
        <w:ind w:firstLine="540"/>
        <w:jc w:val="both"/>
        <w:rPr>
          <w:rFonts w:ascii="Calibri" w:hAnsi="Calibri" w:cs="Calibri"/>
        </w:rPr>
      </w:pPr>
    </w:p>
    <w:p w:rsidR="005A0DFD" w:rsidRDefault="005A0DFD">
      <w:pPr>
        <w:widowControl w:val="0"/>
        <w:autoSpaceDE w:val="0"/>
        <w:autoSpaceDN w:val="0"/>
        <w:adjustRightInd w:val="0"/>
        <w:spacing w:after="0" w:line="240" w:lineRule="auto"/>
        <w:ind w:firstLine="540"/>
        <w:jc w:val="both"/>
        <w:outlineLvl w:val="2"/>
        <w:rPr>
          <w:rFonts w:ascii="Calibri" w:hAnsi="Calibri" w:cs="Calibri"/>
        </w:rPr>
      </w:pPr>
      <w:bookmarkStart w:id="11" w:name="Par199"/>
      <w:bookmarkEnd w:id="11"/>
      <w:r>
        <w:rPr>
          <w:rFonts w:ascii="Calibri" w:hAnsi="Calibri" w:cs="Calibri"/>
        </w:rPr>
        <w:t>7.1. Общесистемные требования к реализации программы ординатуры.</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5A0DFD" w:rsidRDefault="005A0DFD">
      <w:pPr>
        <w:widowControl w:val="0"/>
        <w:autoSpaceDE w:val="0"/>
        <w:autoSpaceDN w:val="0"/>
        <w:adjustRightInd w:val="0"/>
        <w:spacing w:after="0" w:line="240" w:lineRule="auto"/>
        <w:ind w:firstLine="540"/>
        <w:jc w:val="both"/>
        <w:rPr>
          <w:rFonts w:ascii="Calibri" w:hAnsi="Calibri" w:cs="Calibri"/>
        </w:rPr>
      </w:pP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15"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5A0DFD" w:rsidRDefault="005A0DFD">
      <w:pPr>
        <w:widowControl w:val="0"/>
        <w:autoSpaceDE w:val="0"/>
        <w:autoSpaceDN w:val="0"/>
        <w:adjustRightInd w:val="0"/>
        <w:spacing w:after="0" w:line="240" w:lineRule="auto"/>
        <w:ind w:firstLine="540"/>
        <w:jc w:val="both"/>
        <w:rPr>
          <w:rFonts w:ascii="Calibri" w:hAnsi="Calibri" w:cs="Calibri"/>
        </w:rPr>
      </w:pP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5A0DFD" w:rsidRDefault="005A0DFD">
      <w:pPr>
        <w:widowControl w:val="0"/>
        <w:autoSpaceDE w:val="0"/>
        <w:autoSpaceDN w:val="0"/>
        <w:adjustRightInd w:val="0"/>
        <w:spacing w:after="0" w:line="240" w:lineRule="auto"/>
        <w:ind w:firstLine="540"/>
        <w:jc w:val="both"/>
        <w:rPr>
          <w:rFonts w:ascii="Calibri" w:hAnsi="Calibri" w:cs="Calibri"/>
        </w:rPr>
      </w:pPr>
    </w:p>
    <w:p w:rsidR="005A0DFD" w:rsidRDefault="005A0DFD">
      <w:pPr>
        <w:widowControl w:val="0"/>
        <w:autoSpaceDE w:val="0"/>
        <w:autoSpaceDN w:val="0"/>
        <w:adjustRightInd w:val="0"/>
        <w:spacing w:after="0" w:line="240" w:lineRule="auto"/>
        <w:ind w:firstLine="540"/>
        <w:jc w:val="both"/>
        <w:outlineLvl w:val="2"/>
        <w:rPr>
          <w:rFonts w:ascii="Calibri" w:hAnsi="Calibri" w:cs="Calibri"/>
        </w:rPr>
      </w:pPr>
      <w:bookmarkStart w:id="12" w:name="Par220"/>
      <w:bookmarkEnd w:id="12"/>
      <w:r>
        <w:rPr>
          <w:rFonts w:ascii="Calibri" w:hAnsi="Calibri" w:cs="Calibri"/>
        </w:rPr>
        <w:t>7.2. Требования к кадровым условиям реализации программ ординатуры.</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5A0DFD" w:rsidRDefault="005A0DFD">
      <w:pPr>
        <w:widowControl w:val="0"/>
        <w:autoSpaceDE w:val="0"/>
        <w:autoSpaceDN w:val="0"/>
        <w:adjustRightInd w:val="0"/>
        <w:spacing w:after="0" w:line="240" w:lineRule="auto"/>
        <w:ind w:firstLine="540"/>
        <w:jc w:val="both"/>
        <w:rPr>
          <w:rFonts w:ascii="Calibri" w:hAnsi="Calibri" w:cs="Calibri"/>
        </w:rPr>
      </w:pPr>
    </w:p>
    <w:p w:rsidR="005A0DFD" w:rsidRDefault="005A0DFD">
      <w:pPr>
        <w:widowControl w:val="0"/>
        <w:autoSpaceDE w:val="0"/>
        <w:autoSpaceDN w:val="0"/>
        <w:adjustRightInd w:val="0"/>
        <w:spacing w:after="0" w:line="240" w:lineRule="auto"/>
        <w:ind w:firstLine="540"/>
        <w:jc w:val="both"/>
        <w:outlineLvl w:val="2"/>
        <w:rPr>
          <w:rFonts w:ascii="Calibri" w:hAnsi="Calibri" w:cs="Calibri"/>
        </w:rPr>
      </w:pPr>
      <w:bookmarkStart w:id="13" w:name="Par226"/>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фонендоскоп, термометр, медицинские весы, ростомер, противошоковый набор, набор и укладка для экстренных профилактических и лечебных мероприятий, облучатель бактерицидный, аппарат для вибротерапии, велотренажер, динамометр, метроном, шведская стенка, пульсотахометр, спирометр, угломер для определения подвижности суставов конечностей и пальцев, вертебральный тренажер-свинг-машина, секундомер, часы, гимнастические палки, обручи, гантели, гимнастические коврики, набор мячей, кушетка массажная с изменяющейся высотой с набором валиков для укладки пациента)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для самостоятельной работы обучающихся должны быть оснащены </w:t>
      </w:r>
      <w:r>
        <w:rPr>
          <w:rFonts w:ascii="Calibri" w:hAnsi="Calibri" w:cs="Calibri"/>
        </w:rPr>
        <w:lastRenderedPageBreak/>
        <w:t>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5A0DFD" w:rsidRDefault="005A0DFD">
      <w:pPr>
        <w:widowControl w:val="0"/>
        <w:autoSpaceDE w:val="0"/>
        <w:autoSpaceDN w:val="0"/>
        <w:adjustRightInd w:val="0"/>
        <w:spacing w:after="0" w:line="240" w:lineRule="auto"/>
        <w:ind w:firstLine="540"/>
        <w:jc w:val="both"/>
        <w:rPr>
          <w:rFonts w:ascii="Calibri" w:hAnsi="Calibri" w:cs="Calibri"/>
        </w:rPr>
      </w:pPr>
    </w:p>
    <w:p w:rsidR="005A0DFD" w:rsidRDefault="005A0DFD">
      <w:pPr>
        <w:widowControl w:val="0"/>
        <w:autoSpaceDE w:val="0"/>
        <w:autoSpaceDN w:val="0"/>
        <w:adjustRightInd w:val="0"/>
        <w:spacing w:after="0" w:line="240" w:lineRule="auto"/>
        <w:ind w:firstLine="540"/>
        <w:jc w:val="both"/>
        <w:outlineLvl w:val="2"/>
        <w:rPr>
          <w:rFonts w:ascii="Calibri" w:hAnsi="Calibri" w:cs="Calibri"/>
        </w:rPr>
      </w:pPr>
      <w:bookmarkStart w:id="14" w:name="Par238"/>
      <w:bookmarkEnd w:id="14"/>
      <w:r>
        <w:rPr>
          <w:rFonts w:ascii="Calibri" w:hAnsi="Calibri" w:cs="Calibri"/>
        </w:rPr>
        <w:t>7.4. Требования к финансовым условиям реализации программы ординатуры.</w:t>
      </w:r>
    </w:p>
    <w:p w:rsidR="005A0DFD" w:rsidRDefault="005A0D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5A0DFD" w:rsidRDefault="005A0DFD">
      <w:pPr>
        <w:widowControl w:val="0"/>
        <w:autoSpaceDE w:val="0"/>
        <w:autoSpaceDN w:val="0"/>
        <w:adjustRightInd w:val="0"/>
        <w:spacing w:after="0" w:line="240" w:lineRule="auto"/>
        <w:jc w:val="both"/>
        <w:rPr>
          <w:rFonts w:ascii="Calibri" w:hAnsi="Calibri" w:cs="Calibri"/>
        </w:rPr>
      </w:pPr>
    </w:p>
    <w:p w:rsidR="005A0DFD" w:rsidRDefault="005A0DFD">
      <w:pPr>
        <w:widowControl w:val="0"/>
        <w:autoSpaceDE w:val="0"/>
        <w:autoSpaceDN w:val="0"/>
        <w:adjustRightInd w:val="0"/>
        <w:spacing w:after="0" w:line="240" w:lineRule="auto"/>
        <w:jc w:val="both"/>
        <w:rPr>
          <w:rFonts w:ascii="Calibri" w:hAnsi="Calibri" w:cs="Calibri"/>
        </w:rPr>
      </w:pPr>
    </w:p>
    <w:p w:rsidR="005A0DFD" w:rsidRDefault="005A0D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5A0DFD">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FD"/>
    <w:rsid w:val="000009B1"/>
    <w:rsid w:val="001B6F8D"/>
    <w:rsid w:val="002F7B5F"/>
    <w:rsid w:val="00463364"/>
    <w:rsid w:val="00583704"/>
    <w:rsid w:val="005A0DFD"/>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39479-846E-4300-AE5F-C7745A9C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4EE5ACA9E74743D45890AEC988E78A007BDA8B44F6F5E1DB77BDFC2ED553D2F180857FE94D906BTFT7I" TargetMode="External"/><Relationship Id="rId13" Type="http://schemas.openxmlformats.org/officeDocument/2006/relationships/hyperlink" Target="consultantplus://offline/ref=434EE5ACA9E74743D45890AEC988E78A007BDF8346F1F5E1DB77BDFC2ETDT5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34EE5ACA9E74743D45890AEC988E78A0078D88B47F3F5E1DB77BDFC2ED553D2F180857FE94C9062TFT7I" TargetMode="External"/><Relationship Id="rId12" Type="http://schemas.openxmlformats.org/officeDocument/2006/relationships/hyperlink" Target="consultantplus://offline/ref=434EE5ACA9E74743D45890AEC988E78A007BD98347F4F5E1DB77BDFC2ETDT5I" TargetMode="External"/><Relationship Id="rId17" Type="http://schemas.openxmlformats.org/officeDocument/2006/relationships/hyperlink" Target="consultantplus://offline/ref=434EE5ACA9E74743D45890AEC988E78A0078DE8B40F5F5E1DB77BDFC2ED553D2F180857FE94C9063TFTCI" TargetMode="External"/><Relationship Id="rId2" Type="http://schemas.openxmlformats.org/officeDocument/2006/relationships/settings" Target="settings.xml"/><Relationship Id="rId16" Type="http://schemas.openxmlformats.org/officeDocument/2006/relationships/hyperlink" Target="consultantplus://offline/ref=434EE5ACA9E74743D45890AEC988E78A007FD48D45F1F5E1DB77BDFC2ETDT5I" TargetMode="External"/><Relationship Id="rId1" Type="http://schemas.openxmlformats.org/officeDocument/2006/relationships/styles" Target="styles.xml"/><Relationship Id="rId6" Type="http://schemas.openxmlformats.org/officeDocument/2006/relationships/hyperlink" Target="consultantplus://offline/ref=434EE5ACA9E74743D45890AEC988E78A007BD48C40F2F5E1DB77BDFC2ED553D2F180857FE94C9066TFTCI" TargetMode="External"/><Relationship Id="rId11" Type="http://schemas.openxmlformats.org/officeDocument/2006/relationships/hyperlink" Target="consultantplus://offline/ref=434EE5ACA9E74743D45890AEC988E78A0078DD8347FCF5E1DB77BDFC2ETDT5I" TargetMode="External"/><Relationship Id="rId5" Type="http://schemas.openxmlformats.org/officeDocument/2006/relationships/hyperlink" Target="consultantplus://offline/ref=434EE5ACA9E74743D45890AEC988E78A007BD98844FCF5E1DB77BDFC2ED553D2F180857FE94C9064TFTCI" TargetMode="External"/><Relationship Id="rId15" Type="http://schemas.openxmlformats.org/officeDocument/2006/relationships/hyperlink" Target="consultantplus://offline/ref=434EE5ACA9E74743D45890AEC988E78A007CDE8E41F3F5E1DB77BDFC2ED553D2F180857FE94C9062TFT7I" TargetMode="External"/><Relationship Id="rId10" Type="http://schemas.openxmlformats.org/officeDocument/2006/relationships/hyperlink" Target="consultantplus://offline/ref=434EE5ACA9E74743D45891AADA88E78A0074D58B4BA3A2E38A22B3TFT9I"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34EE5ACA9E74743D45890AEC988E78A007BDA8B44F6F5E1DB77BDFC2ED553D2F180857FE94D9162TFTEI" TargetMode="External"/><Relationship Id="rId14" Type="http://schemas.openxmlformats.org/officeDocument/2006/relationships/hyperlink" Target="consultantplus://offline/ref=434EE5ACA9E74743D45890AEC988E78A007FD48D45F1F5E1DB77BDFC2ED553D2F180857FE94C9062TFT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4373</Words>
  <Characters>24932</Characters>
  <Application>Microsoft Office Word</Application>
  <DocSecurity>0</DocSecurity>
  <Lines>207</Lines>
  <Paragraphs>58</Paragraphs>
  <ScaleCrop>false</ScaleCrop>
  <Company/>
  <LinksUpToDate>false</LinksUpToDate>
  <CharactersWithSpaces>29247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2014-11-21T08:19:00Z</dcterms:created>
  <dcterms:modified xsi:type="dcterms:W3CDTF">2014-11-21T08:20:00Z</dcterms:modified>
</cp:coreProperties>
</file>