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B0B5" w14:textId="1FC302A8" w:rsidR="00457E10" w:rsidRPr="00457E10" w:rsidRDefault="00457E10" w:rsidP="00457E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bdr w:val="none" w:sz="0" w:space="0" w:color="auto"/>
          <w:lang w:eastAsia="zh-CN" w:bidi="hi-IN"/>
        </w:rPr>
      </w:pPr>
      <w:r>
        <w:rPr>
          <w:rFonts w:ascii="Times New Roman" w:eastAsia="SimSun" w:hAnsi="Times New Roman" w:cs="Mangal"/>
          <w:noProof/>
          <w:color w:val="auto"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52ACE1A" wp14:editId="00ED041A">
            <wp:simplePos x="0" y="0"/>
            <wp:positionH relativeFrom="column">
              <wp:posOffset>-29845</wp:posOffset>
            </wp:positionH>
            <wp:positionV relativeFrom="paragraph">
              <wp:posOffset>-68580</wp:posOffset>
            </wp:positionV>
            <wp:extent cx="951230" cy="815975"/>
            <wp:effectExtent l="19050" t="19050" r="20320" b="222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10">
        <w:rPr>
          <w:rFonts w:ascii="Times New Roman" w:eastAsia="SimSun" w:hAnsi="Times New Roman" w:cs="Times New Roman"/>
          <w:kern w:val="1"/>
          <w:sz w:val="20"/>
          <w:szCs w:val="20"/>
          <w:bdr w:val="none" w:sz="0" w:space="0" w:color="auto"/>
          <w:lang w:eastAsia="zh-CN" w:bidi="hi-IN"/>
        </w:rPr>
        <w:t>Министерство здравоохранения Российской Федерации</w:t>
      </w:r>
    </w:p>
    <w:p w14:paraId="1B54F3DC" w14:textId="77777777" w:rsidR="00457E10" w:rsidRPr="00457E10" w:rsidRDefault="00457E10" w:rsidP="00457E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240" w:lineRule="auto"/>
        <w:ind w:right="-284" w:hanging="142"/>
        <w:jc w:val="center"/>
        <w:rPr>
          <w:rFonts w:ascii="Times New Roman" w:eastAsia="SimSun" w:hAnsi="Times New Roman" w:cs="Times New Roman"/>
          <w:b/>
          <w:kern w:val="1"/>
          <w:sz w:val="24"/>
          <w:szCs w:val="20"/>
          <w:bdr w:val="none" w:sz="0" w:space="0" w:color="auto"/>
          <w:lang w:eastAsia="zh-CN" w:bidi="hi-IN"/>
        </w:rPr>
      </w:pPr>
      <w:r w:rsidRPr="00457E10">
        <w:rPr>
          <w:rFonts w:ascii="Times New Roman" w:eastAsia="SimSun" w:hAnsi="Times New Roman" w:cs="Times New Roman"/>
          <w:kern w:val="1"/>
          <w:sz w:val="20"/>
          <w:szCs w:val="20"/>
          <w:bdr w:val="none" w:sz="0" w:space="0" w:color="auto"/>
          <w:lang w:eastAsia="zh-CN" w:bidi="hi-IN"/>
        </w:rPr>
        <w:t>Федеральное государственное автономное образовательное учреждение высшего образования</w:t>
      </w:r>
    </w:p>
    <w:p w14:paraId="251C0C2D" w14:textId="77777777" w:rsidR="00457E10" w:rsidRPr="00457E10" w:rsidRDefault="00457E10" w:rsidP="00457E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bdr w:val="none" w:sz="0" w:space="0" w:color="auto"/>
          <w:lang w:eastAsia="zh-CN" w:bidi="hi-IN"/>
        </w:rPr>
      </w:pPr>
      <w:r w:rsidRPr="00457E10">
        <w:rPr>
          <w:rFonts w:ascii="Times New Roman" w:eastAsia="SimSun" w:hAnsi="Times New Roman" w:cs="Times New Roman"/>
          <w:b/>
          <w:kern w:val="1"/>
          <w:sz w:val="24"/>
          <w:szCs w:val="20"/>
          <w:bdr w:val="none" w:sz="0" w:space="0" w:color="auto"/>
          <w:lang w:eastAsia="zh-CN" w:bidi="hi-IN"/>
        </w:rPr>
        <w:t>ПЕРВЫЙ МОСКОВСКИЙ ГОСУДАРСТВЕННЫЙ МЕДИЦИНСКИЙ</w:t>
      </w:r>
    </w:p>
    <w:p w14:paraId="400BD83D" w14:textId="77777777" w:rsidR="00457E10" w:rsidRPr="00457E10" w:rsidRDefault="00457E10" w:rsidP="00457E10">
      <w:pPr>
        <w:widowControl w:val="0"/>
        <w:pBdr>
          <w:top w:val="none" w:sz="0" w:space="0" w:color="auto"/>
          <w:left w:val="none" w:sz="0" w:space="0" w:color="auto"/>
          <w:bottom w:val="single" w:sz="12" w:space="3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bdr w:val="none" w:sz="0" w:space="0" w:color="auto"/>
          <w:lang w:eastAsia="zh-CN" w:bidi="hi-IN"/>
        </w:rPr>
      </w:pPr>
      <w:r w:rsidRPr="00457E10">
        <w:rPr>
          <w:rFonts w:ascii="Times New Roman" w:eastAsia="SimSun" w:hAnsi="Times New Roman" w:cs="Times New Roman"/>
          <w:b/>
          <w:kern w:val="1"/>
          <w:sz w:val="28"/>
          <w:szCs w:val="28"/>
          <w:bdr w:val="none" w:sz="0" w:space="0" w:color="auto"/>
          <w:lang w:eastAsia="zh-CN" w:bidi="hi-IN"/>
        </w:rPr>
        <w:t>УНИВЕРСИТЕТ имени И.М.СЕЧЕНОВА</w:t>
      </w:r>
    </w:p>
    <w:p w14:paraId="2173775A" w14:textId="77777777" w:rsidR="00457E10" w:rsidRPr="00457E10" w:rsidRDefault="00457E10" w:rsidP="00457E10">
      <w:pPr>
        <w:pBdr>
          <w:top w:val="none" w:sz="0" w:space="0" w:color="auto"/>
          <w:left w:val="none" w:sz="0" w:space="0" w:color="auto"/>
          <w:bottom w:val="single" w:sz="12" w:space="3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eastAsia="zh-CN"/>
        </w:rPr>
      </w:pPr>
      <w:r w:rsidRPr="00457E1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eastAsia="zh-CN"/>
        </w:rPr>
        <w:t>Учебный центр врачебной практики «</w:t>
      </w:r>
      <w:r w:rsidRPr="00457E1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val="en-US" w:eastAsia="zh-CN"/>
        </w:rPr>
        <w:t>PRAXI</w:t>
      </w:r>
      <w:r w:rsidRPr="00457E1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eastAsia="zh-CN"/>
        </w:rPr>
        <w:t xml:space="preserve"> </w:t>
      </w:r>
      <w:r w:rsidRPr="00457E1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val="en-US" w:eastAsia="zh-CN"/>
        </w:rPr>
        <w:t>MEDICA</w:t>
      </w:r>
      <w:r w:rsidRPr="00457E1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bdr w:val="none" w:sz="0" w:space="0" w:color="auto"/>
          <w:lang w:eastAsia="zh-CN"/>
        </w:rPr>
        <w:t>»</w:t>
      </w:r>
    </w:p>
    <w:p w14:paraId="65B66D58" w14:textId="77777777" w:rsidR="00457E10" w:rsidRPr="00457E10" w:rsidRDefault="00457E10" w:rsidP="00457E10">
      <w:pPr>
        <w:pBdr>
          <w:top w:val="none" w:sz="0" w:space="0" w:color="auto"/>
          <w:left w:val="none" w:sz="0" w:space="0" w:color="auto"/>
          <w:bottom w:val="single" w:sz="12" w:space="3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</w:pPr>
    </w:p>
    <w:p w14:paraId="228DA4E8" w14:textId="4DFAF250" w:rsidR="00457E10" w:rsidRPr="00457E10" w:rsidRDefault="00457E10" w:rsidP="0045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100" w:lineRule="atLeast"/>
        <w:ind w:right="-15"/>
        <w:rPr>
          <w:rFonts w:eastAsia="SimSun"/>
          <w:color w:val="00000A"/>
          <w:kern w:val="1"/>
          <w:bdr w:val="none" w:sz="0" w:space="0" w:color="auto"/>
          <w:lang w:eastAsia="zh-CN"/>
        </w:rPr>
      </w:pPr>
      <w:r w:rsidRPr="00457E10"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119991, Москва, Большая Пироговская, дом 2, стр.7.                                                                            Тел. 8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 </w:t>
      </w:r>
      <w:r w:rsidRPr="00457E10"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(499)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 </w:t>
      </w:r>
      <w:r w:rsidRPr="00457E10"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248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 </w:t>
      </w:r>
      <w:r w:rsidRPr="00457E10"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4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2 5</w:t>
      </w:r>
      <w:r w:rsidRPr="00457E10">
        <w:rPr>
          <w:rFonts w:ascii="Times New Roman" w:eastAsia="SimSun" w:hAnsi="Times New Roman" w:cs="Times New Roman"/>
          <w:color w:val="00000A"/>
          <w:kern w:val="1"/>
          <w:sz w:val="20"/>
          <w:szCs w:val="20"/>
          <w:bdr w:val="none" w:sz="0" w:space="0" w:color="auto"/>
          <w:lang w:eastAsia="zh-CN"/>
        </w:rPr>
        <w:t>6</w:t>
      </w:r>
    </w:p>
    <w:p w14:paraId="4C3A300C" w14:textId="77777777" w:rsidR="00457E10" w:rsidRDefault="00457E10" w:rsidP="00596463">
      <w:pPr>
        <w:rPr>
          <w:rFonts w:ascii="Times New Roman" w:hAnsi="Times New Roman"/>
          <w:b/>
          <w:bCs/>
          <w:sz w:val="28"/>
          <w:szCs w:val="28"/>
        </w:rPr>
      </w:pPr>
    </w:p>
    <w:p w14:paraId="6C4AFE6C" w14:textId="7C65C5C9" w:rsidR="00596463" w:rsidRPr="00457E10" w:rsidRDefault="00457E10" w:rsidP="005964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курса ДПО с тренингом (18 часов): 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E444CC" w:rsidRPr="00457E10">
        <w:rPr>
          <w:rFonts w:ascii="Times New Roman" w:hAnsi="Times New Roman"/>
          <w:b/>
          <w:bCs/>
          <w:sz w:val="28"/>
          <w:szCs w:val="28"/>
        </w:rPr>
        <w:t>Тулиев</w:t>
      </w:r>
      <w:r w:rsidR="00925A41">
        <w:rPr>
          <w:rFonts w:ascii="Times New Roman" w:hAnsi="Times New Roman"/>
          <w:b/>
          <w:bCs/>
          <w:sz w:val="28"/>
          <w:szCs w:val="28"/>
        </w:rPr>
        <w:t>ый</w:t>
      </w:r>
      <w:proofErr w:type="spellEnd"/>
      <w:r w:rsidR="00E444CC" w:rsidRPr="00457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5A41">
        <w:rPr>
          <w:rFonts w:ascii="Times New Roman" w:hAnsi="Times New Roman"/>
          <w:b/>
          <w:bCs/>
          <w:sz w:val="28"/>
          <w:szCs w:val="28"/>
        </w:rPr>
        <w:t xml:space="preserve">волоконный 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t>лазер</w:t>
      </w:r>
      <w:r w:rsidR="00925A4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t xml:space="preserve"> хирурги</w:t>
      </w:r>
      <w:r w:rsidR="006535CA">
        <w:rPr>
          <w:rFonts w:ascii="Times New Roman" w:hAnsi="Times New Roman"/>
          <w:b/>
          <w:bCs/>
          <w:sz w:val="28"/>
          <w:szCs w:val="28"/>
        </w:rPr>
        <w:t>и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t xml:space="preserve"> заболеваний нижних мочевы</w:t>
      </w:r>
      <w:r w:rsidR="00925A41">
        <w:rPr>
          <w:rFonts w:ascii="Times New Roman" w:hAnsi="Times New Roman"/>
          <w:b/>
          <w:bCs/>
          <w:sz w:val="28"/>
          <w:szCs w:val="28"/>
        </w:rPr>
        <w:t>водящих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t xml:space="preserve"> путей».</w:t>
      </w:r>
      <w:r w:rsidR="00E444CC" w:rsidRPr="00457E10">
        <w:rPr>
          <w:rFonts w:ascii="Times New Roman" w:hAnsi="Times New Roman"/>
          <w:b/>
          <w:bCs/>
          <w:sz w:val="28"/>
          <w:szCs w:val="28"/>
        </w:rPr>
        <w:br/>
      </w:r>
    </w:p>
    <w:p w14:paraId="2F365535" w14:textId="6AC21724" w:rsidR="00C46FEF" w:rsidRPr="00C4471D" w:rsidRDefault="00E444CC" w:rsidP="00C4471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курса: </w:t>
      </w:r>
      <w:r w:rsidR="00925A41" w:rsidRPr="00925A41">
        <w:rPr>
          <w:rFonts w:ascii="Times New Roman" w:hAnsi="Times New Roman"/>
          <w:bCs/>
          <w:sz w:val="28"/>
          <w:szCs w:val="28"/>
        </w:rPr>
        <w:t>проф</w:t>
      </w:r>
      <w:r w:rsidR="00925A41">
        <w:rPr>
          <w:rFonts w:ascii="Times New Roman" w:hAnsi="Times New Roman"/>
          <w:bCs/>
          <w:sz w:val="28"/>
          <w:szCs w:val="28"/>
        </w:rPr>
        <w:t xml:space="preserve">ессор Л.М. </w:t>
      </w:r>
      <w:proofErr w:type="spellStart"/>
      <w:r w:rsidR="00925A41">
        <w:rPr>
          <w:rFonts w:ascii="Times New Roman" w:hAnsi="Times New Roman"/>
          <w:bCs/>
          <w:sz w:val="28"/>
          <w:szCs w:val="28"/>
        </w:rPr>
        <w:t>Рапопорт</w:t>
      </w:r>
      <w:proofErr w:type="spellEnd"/>
      <w:r w:rsidR="00925A41">
        <w:rPr>
          <w:rFonts w:ascii="Times New Roman" w:hAnsi="Times New Roman"/>
          <w:bCs/>
          <w:sz w:val="28"/>
          <w:szCs w:val="28"/>
        </w:rPr>
        <w:t>.</w:t>
      </w:r>
    </w:p>
    <w:p w14:paraId="1ABC8A7B" w14:textId="341A1127" w:rsidR="00457E10" w:rsidRDefault="00E444CC" w:rsidP="00C4471D">
      <w:pPr>
        <w:spacing w:after="0" w:line="360" w:lineRule="auto"/>
        <w:rPr>
          <w:rFonts w:ascii="Times New Roman" w:hAnsi="Times New Roman"/>
          <w:b/>
          <w:bCs/>
          <w:color w:val="244061"/>
          <w:sz w:val="28"/>
          <w:szCs w:val="28"/>
          <w:u w:color="24406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Преподаватели </w:t>
      </w:r>
      <w:r>
        <w:rPr>
          <w:rFonts w:ascii="Times New Roman" w:hAnsi="Times New Roman"/>
          <w:b/>
          <w:bCs/>
          <w:color w:val="244061"/>
          <w:sz w:val="28"/>
          <w:szCs w:val="28"/>
          <w:u w:color="244061"/>
        </w:rPr>
        <w:t xml:space="preserve">курса: </w:t>
      </w:r>
      <w:r w:rsidR="00C4471D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профессор </w:t>
      </w:r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А.З. </w:t>
      </w:r>
      <w:proofErr w:type="spellStart"/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Винаров</w:t>
      </w:r>
      <w:proofErr w:type="spellEnd"/>
      <w:r w:rsidR="000F39B4">
        <w:rPr>
          <w:rFonts w:ascii="Times New Roman" w:hAnsi="Times New Roman"/>
          <w:bCs/>
          <w:color w:val="244061"/>
          <w:sz w:val="28"/>
          <w:szCs w:val="28"/>
          <w:u w:color="244061"/>
        </w:rPr>
        <w:t>;</w:t>
      </w:r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зав. отделением, д.м.н. </w:t>
      </w:r>
      <w:r w:rsidR="00925A41" w:rsidRPr="00C4471D">
        <w:rPr>
          <w:rFonts w:ascii="Times New Roman" w:hAnsi="Times New Roman"/>
          <w:bCs/>
          <w:sz w:val="28"/>
          <w:szCs w:val="28"/>
        </w:rPr>
        <w:t>Н.И. Сорокин</w:t>
      </w:r>
      <w:r w:rsidR="00925A41">
        <w:rPr>
          <w:rFonts w:ascii="Times New Roman" w:hAnsi="Times New Roman"/>
          <w:bCs/>
          <w:sz w:val="28"/>
          <w:szCs w:val="28"/>
        </w:rPr>
        <w:t xml:space="preserve">; 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зам. директора 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по научной работе 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НИИ </w:t>
      </w:r>
      <w:proofErr w:type="spellStart"/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Уронефрологии</w:t>
      </w:r>
      <w:proofErr w:type="spellEnd"/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и репродуктивного здоровья</w:t>
      </w:r>
      <w:r w:rsidR="00D931E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человека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proofErr w:type="spellStart"/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Сеченовского</w:t>
      </w:r>
      <w:proofErr w:type="spellEnd"/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университета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Д.В. </w:t>
      </w:r>
      <w:proofErr w:type="spellStart"/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Еникеев</w:t>
      </w:r>
      <w:proofErr w:type="spellEnd"/>
      <w:r w:rsidR="000F39B4">
        <w:rPr>
          <w:rFonts w:ascii="Times New Roman" w:hAnsi="Times New Roman"/>
          <w:bCs/>
          <w:color w:val="244061"/>
          <w:sz w:val="28"/>
          <w:szCs w:val="28"/>
          <w:u w:color="244061"/>
        </w:rPr>
        <w:t>;</w:t>
      </w:r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к.м.н.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А.М. Дымов</w:t>
      </w:r>
      <w:r w:rsidR="000F39B4">
        <w:rPr>
          <w:rFonts w:ascii="Times New Roman" w:hAnsi="Times New Roman"/>
          <w:bCs/>
          <w:color w:val="244061"/>
          <w:sz w:val="28"/>
          <w:szCs w:val="28"/>
          <w:u w:color="244061"/>
        </w:rPr>
        <w:t>;</w:t>
      </w:r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 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к.м.н.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Р.Б. Суханов</w:t>
      </w:r>
      <w:r w:rsidR="000F39B4">
        <w:rPr>
          <w:rFonts w:ascii="Times New Roman" w:hAnsi="Times New Roman"/>
          <w:bCs/>
          <w:color w:val="244061"/>
          <w:sz w:val="28"/>
          <w:szCs w:val="28"/>
          <w:u w:color="244061"/>
        </w:rPr>
        <w:t>;</w:t>
      </w:r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В.А.</w:t>
      </w:r>
      <w:r w:rsidR="00925A41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</w:t>
      </w:r>
      <w:r w:rsidR="00596463"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>Винниченко</w:t>
      </w:r>
      <w:r w:rsidR="000F39B4">
        <w:rPr>
          <w:rFonts w:ascii="Times New Roman" w:hAnsi="Times New Roman"/>
          <w:bCs/>
          <w:color w:val="244061"/>
          <w:sz w:val="28"/>
          <w:szCs w:val="28"/>
          <w:u w:color="244061"/>
        </w:rPr>
        <w:t>;</w:t>
      </w:r>
      <w:r w:rsidRPr="00C4471D">
        <w:rPr>
          <w:rFonts w:ascii="Times New Roman" w:hAnsi="Times New Roman"/>
          <w:bCs/>
          <w:color w:val="244061"/>
          <w:sz w:val="28"/>
          <w:szCs w:val="28"/>
          <w:u w:color="244061"/>
        </w:rPr>
        <w:t xml:space="preserve"> В.П. Минаев.</w:t>
      </w:r>
      <w:proofErr w:type="gramEnd"/>
    </w:p>
    <w:p w14:paraId="03127335" w14:textId="657391C8" w:rsidR="00457E10" w:rsidRPr="00457E10" w:rsidRDefault="00457E10" w:rsidP="00C4471D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471D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Место проведения:</w:t>
      </w:r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Москва, ул. Большая Пироговская д.2 стр.7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/ д.2 стр.1.</w:t>
      </w:r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54B79563" w14:textId="0D22C409" w:rsidR="00457E10" w:rsidRPr="00457E10" w:rsidRDefault="00457E10" w:rsidP="00C4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Сайт</w:t>
      </w:r>
      <w:r w:rsidRPr="00C447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: </w:t>
      </w:r>
      <w:hyperlink r:id="rId9" w:history="1">
        <w:r w:rsidRPr="00457E1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/>
            <w:lang w:val="en-US" w:eastAsia="en-US"/>
          </w:rPr>
          <w:t>www</w:t>
        </w:r>
        <w:r w:rsidRPr="00C4471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/>
            <w:lang w:val="en-US" w:eastAsia="en-US"/>
          </w:rPr>
          <w:t>.</w:t>
        </w:r>
        <w:r w:rsidRPr="005C59C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/>
            <w:lang w:val="en-US" w:eastAsia="en-US"/>
          </w:rPr>
          <w:t>praximedica</w:t>
        </w:r>
        <w:r w:rsidRPr="00C4471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/>
            <w:lang w:val="en-US" w:eastAsia="en-US"/>
          </w:rPr>
          <w:t>.</w:t>
        </w:r>
        <w:r w:rsidRPr="005C59C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/>
            <w:lang w:val="en-US" w:eastAsia="en-US"/>
          </w:rPr>
          <w:t>ru</w:t>
        </w:r>
      </w:hyperlink>
      <w:r w:rsidRPr="00C447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, </w:t>
      </w:r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e-mail: </w:t>
      </w:r>
      <w:hyperlink r:id="rId10" w:history="1">
        <w:r w:rsidRPr="00457E10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/>
            <w:lang w:val="en-US" w:eastAsia="en-US"/>
          </w:rPr>
          <w:t>praximedica@mail.ru</w:t>
        </w:r>
      </w:hyperlink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</w:t>
      </w:r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ел</w:t>
      </w:r>
      <w:r w:rsidRPr="00457E1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. 8 (499) 248-42-56</w:t>
      </w:r>
      <w:r w:rsidR="00C4471D" w:rsidRPr="00C4471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.</w:t>
      </w:r>
    </w:p>
    <w:p w14:paraId="21EAD6A7" w14:textId="0DEED9E7" w:rsidR="00457E10" w:rsidRPr="00457E10" w:rsidRDefault="00457E10" w:rsidP="00C4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color w:val="244061"/>
          <w:sz w:val="28"/>
          <w:szCs w:val="28"/>
          <w:bdr w:val="none" w:sz="0" w:space="0" w:color="auto"/>
          <w:lang w:eastAsia="en-US"/>
        </w:rPr>
      </w:pPr>
      <w:r w:rsidRPr="00457E10">
        <w:rPr>
          <w:rFonts w:ascii="Times New Roman" w:hAnsi="Times New Roman" w:cs="Times New Roman"/>
          <w:b/>
          <w:color w:val="244061"/>
          <w:sz w:val="28"/>
          <w:szCs w:val="28"/>
          <w:bdr w:val="none" w:sz="0" w:space="0" w:color="auto"/>
          <w:lang w:eastAsia="en-US"/>
        </w:rPr>
        <w:t xml:space="preserve">Стоимость курса для одного слушателя: </w:t>
      </w:r>
      <w:r w:rsidR="00D931ED">
        <w:rPr>
          <w:rFonts w:ascii="Times New Roman" w:hAnsi="Times New Roman" w:cs="Times New Roman"/>
          <w:b/>
          <w:color w:val="244061"/>
          <w:sz w:val="28"/>
          <w:szCs w:val="28"/>
          <w:bdr w:val="none" w:sz="0" w:space="0" w:color="auto"/>
          <w:lang w:eastAsia="en-US"/>
        </w:rPr>
        <w:t>4</w:t>
      </w:r>
      <w:r w:rsidRPr="00F1507E">
        <w:rPr>
          <w:rFonts w:ascii="Times New Roman" w:hAnsi="Times New Roman" w:cs="Times New Roman"/>
          <w:color w:val="244061"/>
          <w:sz w:val="28"/>
          <w:szCs w:val="28"/>
          <w:bdr w:val="none" w:sz="0" w:space="0" w:color="auto"/>
          <w:lang w:eastAsia="en-US"/>
        </w:rPr>
        <w:t>50</w:t>
      </w:r>
      <w:r w:rsidRPr="00457E10">
        <w:rPr>
          <w:rFonts w:ascii="Times New Roman" w:hAnsi="Times New Roman" w:cs="Times New Roman"/>
          <w:color w:val="244061"/>
          <w:sz w:val="28"/>
          <w:szCs w:val="28"/>
          <w:bdr w:val="none" w:sz="0" w:space="0" w:color="auto"/>
          <w:lang w:eastAsia="en-US"/>
        </w:rPr>
        <w:t>00 рублей.</w:t>
      </w:r>
    </w:p>
    <w:p w14:paraId="19605903" w14:textId="54D17D48" w:rsidR="00F1507E" w:rsidRDefault="00457E10" w:rsidP="00F15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471D">
        <w:rPr>
          <w:rFonts w:ascii="Times New Roman" w:hAnsi="Times New Roman"/>
          <w:b/>
          <w:sz w:val="28"/>
          <w:szCs w:val="28"/>
        </w:rPr>
        <w:t>К</w:t>
      </w:r>
      <w:r w:rsidR="00E444CC" w:rsidRPr="00C4471D">
        <w:rPr>
          <w:rFonts w:ascii="Times New Roman" w:hAnsi="Times New Roman"/>
          <w:b/>
          <w:sz w:val="28"/>
          <w:szCs w:val="28"/>
        </w:rPr>
        <w:t xml:space="preserve">оличество участников: </w:t>
      </w:r>
      <w:r w:rsidR="00596463" w:rsidRPr="00C4471D">
        <w:rPr>
          <w:rFonts w:ascii="Times New Roman" w:hAnsi="Times New Roman"/>
          <w:b/>
          <w:sz w:val="28"/>
          <w:szCs w:val="28"/>
        </w:rPr>
        <w:t>1-4</w:t>
      </w:r>
      <w:r w:rsidR="00E444CC" w:rsidRPr="00C4471D">
        <w:rPr>
          <w:rFonts w:ascii="Times New Roman" w:hAnsi="Times New Roman"/>
          <w:b/>
          <w:sz w:val="28"/>
          <w:szCs w:val="28"/>
        </w:rPr>
        <w:t xml:space="preserve"> человека.</w:t>
      </w:r>
      <w:r w:rsidR="00E444CC" w:rsidRPr="00C4471D">
        <w:rPr>
          <w:rFonts w:ascii="Times New Roman" w:hAnsi="Times New Roman"/>
          <w:b/>
          <w:sz w:val="28"/>
          <w:szCs w:val="28"/>
        </w:rPr>
        <w:br/>
        <w:t xml:space="preserve">Продолжительность обучения: </w:t>
      </w:r>
      <w:r w:rsidRPr="00C4471D">
        <w:rPr>
          <w:rFonts w:ascii="Times New Roman" w:hAnsi="Times New Roman"/>
          <w:b/>
          <w:sz w:val="28"/>
          <w:szCs w:val="28"/>
        </w:rPr>
        <w:t>18</w:t>
      </w:r>
      <w:r w:rsidR="00E444CC" w:rsidRPr="00C4471D">
        <w:rPr>
          <w:rFonts w:ascii="Times New Roman" w:hAnsi="Times New Roman"/>
          <w:b/>
          <w:sz w:val="28"/>
          <w:szCs w:val="28"/>
        </w:rPr>
        <w:t xml:space="preserve"> час</w:t>
      </w:r>
      <w:r w:rsidR="00596463" w:rsidRPr="00C4471D">
        <w:rPr>
          <w:rFonts w:ascii="Times New Roman" w:hAnsi="Times New Roman"/>
          <w:b/>
          <w:sz w:val="28"/>
          <w:szCs w:val="28"/>
        </w:rPr>
        <w:t>ов</w:t>
      </w:r>
      <w:r w:rsidR="00E444CC" w:rsidRPr="00C4471D">
        <w:rPr>
          <w:rFonts w:ascii="Times New Roman" w:hAnsi="Times New Roman"/>
          <w:b/>
          <w:sz w:val="28"/>
          <w:szCs w:val="28"/>
        </w:rPr>
        <w:t>.</w:t>
      </w:r>
      <w:r w:rsidR="00E444CC" w:rsidRPr="00C4471D">
        <w:rPr>
          <w:rFonts w:ascii="Times New Roman" w:hAnsi="Times New Roman"/>
          <w:b/>
          <w:sz w:val="28"/>
          <w:szCs w:val="28"/>
        </w:rPr>
        <w:br/>
        <w:t>Организатор</w:t>
      </w:r>
      <w:r w:rsidR="00596463" w:rsidRPr="00C4471D">
        <w:rPr>
          <w:rFonts w:ascii="Times New Roman" w:hAnsi="Times New Roman"/>
          <w:b/>
          <w:sz w:val="28"/>
          <w:szCs w:val="28"/>
        </w:rPr>
        <w:t>ы</w:t>
      </w:r>
      <w:r w:rsidR="00E444CC" w:rsidRPr="00C4471D">
        <w:rPr>
          <w:rFonts w:ascii="Times New Roman" w:hAnsi="Times New Roman"/>
          <w:b/>
          <w:sz w:val="28"/>
          <w:szCs w:val="28"/>
        </w:rPr>
        <w:t xml:space="preserve">: </w:t>
      </w:r>
      <w:r w:rsidR="006535CA">
        <w:rPr>
          <w:rFonts w:ascii="Times New Roman" w:hAnsi="Times New Roman"/>
          <w:sz w:val="28"/>
          <w:szCs w:val="28"/>
        </w:rPr>
        <w:t>у</w:t>
      </w:r>
      <w:r w:rsidR="00E444CC">
        <w:rPr>
          <w:rFonts w:ascii="Times New Roman" w:hAnsi="Times New Roman"/>
          <w:sz w:val="28"/>
          <w:szCs w:val="28"/>
        </w:rPr>
        <w:t xml:space="preserve">чебный центр врачебной практики </w:t>
      </w:r>
      <w:r w:rsidR="00925A41">
        <w:rPr>
          <w:rFonts w:ascii="Times New Roman" w:hAnsi="Times New Roman"/>
          <w:sz w:val="28"/>
          <w:szCs w:val="28"/>
        </w:rPr>
        <w:t xml:space="preserve">(УЦВП) </w:t>
      </w:r>
      <w:r w:rsidR="00E444CC">
        <w:rPr>
          <w:rFonts w:ascii="Times New Roman" w:hAnsi="Times New Roman"/>
          <w:sz w:val="28"/>
          <w:szCs w:val="28"/>
        </w:rPr>
        <w:t>«</w:t>
      </w:r>
      <w:r w:rsidR="00E444CC">
        <w:rPr>
          <w:rFonts w:ascii="Times New Roman" w:hAnsi="Times New Roman"/>
          <w:sz w:val="28"/>
          <w:szCs w:val="28"/>
          <w:lang w:val="en-US"/>
        </w:rPr>
        <w:t>Praxi</w:t>
      </w:r>
      <w:r w:rsidR="00E444CC">
        <w:rPr>
          <w:rFonts w:ascii="Times New Roman" w:hAnsi="Times New Roman"/>
          <w:sz w:val="28"/>
          <w:szCs w:val="28"/>
        </w:rPr>
        <w:t xml:space="preserve"> </w:t>
      </w:r>
      <w:r w:rsidR="00E444CC">
        <w:rPr>
          <w:rFonts w:ascii="Times New Roman" w:hAnsi="Times New Roman"/>
          <w:sz w:val="28"/>
          <w:szCs w:val="28"/>
          <w:lang w:val="en-US"/>
        </w:rPr>
        <w:t>Medica</w:t>
      </w:r>
      <w:r w:rsidR="00E444CC">
        <w:rPr>
          <w:rFonts w:ascii="Times New Roman" w:hAnsi="Times New Roman"/>
          <w:sz w:val="28"/>
          <w:szCs w:val="28"/>
        </w:rPr>
        <w:t xml:space="preserve">» </w:t>
      </w:r>
      <w:r w:rsidR="00596463">
        <w:rPr>
          <w:rFonts w:ascii="Times New Roman" w:hAnsi="Times New Roman"/>
          <w:sz w:val="28"/>
          <w:szCs w:val="28"/>
        </w:rPr>
        <w:t>и кафедра урологии ФГАОУ</w:t>
      </w:r>
      <w:r w:rsidR="00E44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44CC">
        <w:rPr>
          <w:rFonts w:ascii="Times New Roman" w:hAnsi="Times New Roman"/>
          <w:sz w:val="28"/>
          <w:szCs w:val="28"/>
        </w:rPr>
        <w:t>ВО</w:t>
      </w:r>
      <w:proofErr w:type="gramEnd"/>
      <w:r w:rsidR="00E444CC">
        <w:rPr>
          <w:rFonts w:ascii="Times New Roman" w:hAnsi="Times New Roman"/>
          <w:sz w:val="28"/>
          <w:szCs w:val="28"/>
        </w:rPr>
        <w:t xml:space="preserve"> Первый МГМУ им. И.М. Сеченова</w:t>
      </w:r>
      <w:r w:rsidR="005964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96463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596463">
        <w:rPr>
          <w:rFonts w:ascii="Times New Roman" w:hAnsi="Times New Roman"/>
          <w:sz w:val="28"/>
          <w:szCs w:val="28"/>
        </w:rPr>
        <w:t xml:space="preserve"> университет).</w:t>
      </w:r>
      <w:r w:rsidR="00F1507E" w:rsidRPr="00F1507E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0607192" w14:textId="20438A8E" w:rsidR="00F1507E" w:rsidRPr="00457E10" w:rsidRDefault="00F1507E" w:rsidP="00F15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457E1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По окончании курса выдается удостоверение установленного образца (</w:t>
      </w:r>
      <w:proofErr w:type="spellStart"/>
      <w:r w:rsidRPr="00457E1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гос</w:t>
      </w:r>
      <w:proofErr w:type="gramStart"/>
      <w:r w:rsidRPr="00457E1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.о</w:t>
      </w:r>
      <w:proofErr w:type="gramEnd"/>
      <w:r w:rsidRPr="00457E1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бразец</w:t>
      </w:r>
      <w:proofErr w:type="spellEnd"/>
      <w:r w:rsidRPr="00457E1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) о дополнительном профессиональном образовании (повышение квалификации)  18 часов.</w:t>
      </w:r>
    </w:p>
    <w:p w14:paraId="355299A3" w14:textId="1E30AFD8" w:rsidR="00C46FEF" w:rsidRDefault="00C46FEF" w:rsidP="00925A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8AFD0" w14:textId="77777777" w:rsidR="00C46FEF" w:rsidRDefault="00E444CC" w:rsidP="00925A41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Первый день:</w:t>
      </w:r>
    </w:p>
    <w:p w14:paraId="3B269524" w14:textId="35D4E48A" w:rsidR="00596463" w:rsidRDefault="00FA4347" w:rsidP="00925A41">
      <w:pPr>
        <w:spacing w:after="0" w:line="36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8:00-</w:t>
      </w:r>
      <w:r w:rsidR="00457E10">
        <w:rPr>
          <w:rStyle w:val="a6"/>
          <w:rFonts w:ascii="Times New Roman" w:hAnsi="Times New Roman"/>
          <w:sz w:val="28"/>
          <w:szCs w:val="28"/>
        </w:rPr>
        <w:t>8</w:t>
      </w:r>
      <w:r w:rsidR="00E444CC">
        <w:rPr>
          <w:rStyle w:val="a6"/>
          <w:rFonts w:ascii="Times New Roman" w:hAnsi="Times New Roman"/>
          <w:sz w:val="28"/>
          <w:szCs w:val="28"/>
        </w:rPr>
        <w:t>:</w:t>
      </w:r>
      <w:r w:rsidR="00457E10">
        <w:rPr>
          <w:rStyle w:val="a6"/>
          <w:rFonts w:ascii="Times New Roman" w:hAnsi="Times New Roman"/>
          <w:sz w:val="28"/>
          <w:szCs w:val="28"/>
        </w:rPr>
        <w:t>45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 Лекция: физические основы и особенности излучения</w:t>
      </w:r>
      <w:r w:rsidR="00596463" w:rsidRPr="00596463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596463">
        <w:rPr>
          <w:rStyle w:val="a6"/>
          <w:rFonts w:ascii="Times New Roman" w:hAnsi="Times New Roman"/>
          <w:sz w:val="28"/>
          <w:szCs w:val="28"/>
        </w:rPr>
        <w:t>тулиевого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 xml:space="preserve"> волоконного лазера</w:t>
      </w:r>
      <w:r w:rsidR="00E444CC">
        <w:rPr>
          <w:rStyle w:val="a6"/>
          <w:rFonts w:ascii="Times New Roman" w:hAnsi="Times New Roman"/>
          <w:sz w:val="28"/>
          <w:szCs w:val="28"/>
        </w:rPr>
        <w:t>. Правила техники безопасности при работе с лазерной установкой.</w:t>
      </w:r>
      <w:r w:rsidR="00E444CC">
        <w:rPr>
          <w:rStyle w:val="a6"/>
          <w:rFonts w:ascii="Times New Roman" w:hAnsi="Times New Roman"/>
          <w:sz w:val="28"/>
          <w:szCs w:val="28"/>
        </w:rPr>
        <w:br/>
      </w:r>
      <w:r w:rsidR="00457E10">
        <w:rPr>
          <w:rStyle w:val="a6"/>
          <w:rFonts w:ascii="Times New Roman" w:hAnsi="Times New Roman"/>
          <w:sz w:val="28"/>
          <w:szCs w:val="28"/>
        </w:rPr>
        <w:t>8</w:t>
      </w:r>
      <w:r w:rsidR="00E444CC">
        <w:rPr>
          <w:rStyle w:val="a6"/>
          <w:rFonts w:ascii="Times New Roman" w:hAnsi="Times New Roman"/>
          <w:sz w:val="28"/>
          <w:szCs w:val="28"/>
        </w:rPr>
        <w:t>:</w:t>
      </w:r>
      <w:r w:rsidR="00457E10">
        <w:rPr>
          <w:rStyle w:val="a6"/>
          <w:rFonts w:ascii="Times New Roman" w:hAnsi="Times New Roman"/>
          <w:sz w:val="28"/>
          <w:szCs w:val="28"/>
        </w:rPr>
        <w:t>45</w:t>
      </w:r>
      <w:r w:rsidR="00E444CC"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0</w:t>
      </w:r>
      <w:r w:rsidR="00E444CC"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45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«Живая хирургия» -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лазерная энуклеация гиперплазии простаты. </w:t>
      </w:r>
      <w:r w:rsidR="00925A41">
        <w:rPr>
          <w:rStyle w:val="a6"/>
          <w:rFonts w:ascii="Times New Roman" w:hAnsi="Times New Roman"/>
          <w:sz w:val="28"/>
          <w:szCs w:val="28"/>
        </w:rPr>
        <w:t>В</w:t>
      </w:r>
      <w:r>
        <w:rPr>
          <w:rStyle w:val="a6"/>
          <w:rFonts w:ascii="Times New Roman" w:hAnsi="Times New Roman"/>
          <w:sz w:val="28"/>
          <w:szCs w:val="28"/>
        </w:rPr>
        <w:t>о время операции будет подробно обсуждено о</w:t>
      </w:r>
      <w:r w:rsidR="00E444CC">
        <w:rPr>
          <w:rStyle w:val="a6"/>
          <w:rFonts w:ascii="Times New Roman" w:hAnsi="Times New Roman"/>
          <w:sz w:val="28"/>
          <w:szCs w:val="28"/>
        </w:rPr>
        <w:t>борудование (</w:t>
      </w:r>
      <w:r w:rsidR="00596463">
        <w:rPr>
          <w:rStyle w:val="a6"/>
          <w:rFonts w:ascii="Times New Roman" w:hAnsi="Times New Roman"/>
          <w:sz w:val="28"/>
          <w:szCs w:val="28"/>
        </w:rPr>
        <w:t xml:space="preserve">волоконный 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тулиевый</w:t>
      </w:r>
      <w:proofErr w:type="spellEnd"/>
      <w:r w:rsidR="00E444CC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444CC">
        <w:rPr>
          <w:rStyle w:val="a6"/>
          <w:rFonts w:ascii="Times New Roman" w:hAnsi="Times New Roman"/>
          <w:sz w:val="28"/>
          <w:szCs w:val="28"/>
        </w:rPr>
        <w:lastRenderedPageBreak/>
        <w:t xml:space="preserve">лазер </w:t>
      </w:r>
      <w:r w:rsidR="00596463">
        <w:rPr>
          <w:rStyle w:val="a6"/>
          <w:rFonts w:ascii="Times New Roman" w:hAnsi="Times New Roman"/>
          <w:sz w:val="28"/>
          <w:szCs w:val="28"/>
        </w:rPr>
        <w:t>«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Уролаз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>»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, лазерное волокно, эндоскопическое оборудование и 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морце</w:t>
      </w:r>
      <w:r w:rsidR="00CD1F3B">
        <w:rPr>
          <w:rStyle w:val="a6"/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E444CC">
        <w:rPr>
          <w:rStyle w:val="a6"/>
          <w:rFonts w:ascii="Times New Roman" w:hAnsi="Times New Roman"/>
          <w:sz w:val="28"/>
          <w:szCs w:val="28"/>
        </w:rPr>
        <w:t>лятор</w:t>
      </w:r>
      <w:proofErr w:type="spellEnd"/>
      <w:r w:rsidR="00E444CC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96463">
        <w:rPr>
          <w:rStyle w:val="a6"/>
          <w:rFonts w:ascii="Times New Roman" w:hAnsi="Times New Roman"/>
          <w:sz w:val="28"/>
          <w:szCs w:val="28"/>
        </w:rPr>
        <w:t>«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Элепс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>»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),   основные принципы  и технические аспекты 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тулиевой</w:t>
      </w:r>
      <w:proofErr w:type="spellEnd"/>
      <w:r w:rsidR="00E444CC">
        <w:rPr>
          <w:rStyle w:val="a6"/>
          <w:rFonts w:ascii="Times New Roman" w:hAnsi="Times New Roman"/>
          <w:sz w:val="28"/>
          <w:szCs w:val="28"/>
        </w:rPr>
        <w:t xml:space="preserve"> лазерной энуклеации и 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вапорезекции</w:t>
      </w:r>
      <w:proofErr w:type="spellEnd"/>
      <w:r w:rsidR="00E444CC">
        <w:rPr>
          <w:rStyle w:val="a6"/>
          <w:rFonts w:ascii="Times New Roman" w:hAnsi="Times New Roman"/>
          <w:sz w:val="28"/>
          <w:szCs w:val="28"/>
        </w:rPr>
        <w:t xml:space="preserve"> аденомы простаты (шаг за шагом</w:t>
      </w:r>
      <w:r w:rsidR="00596463">
        <w:rPr>
          <w:rStyle w:val="a6"/>
          <w:rFonts w:ascii="Times New Roman" w:hAnsi="Times New Roman"/>
          <w:sz w:val="28"/>
          <w:szCs w:val="28"/>
        </w:rPr>
        <w:t>).</w:t>
      </w:r>
    </w:p>
    <w:p w14:paraId="783DB386" w14:textId="68D6B74F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0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45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 xml:space="preserve"> «Живая хирургия» -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лазерная энуклеация гиперплазии простаты</w:t>
      </w:r>
      <w:r w:rsidR="00925A41">
        <w:rPr>
          <w:rStyle w:val="a6"/>
          <w:rFonts w:ascii="Times New Roman" w:hAnsi="Times New Roman"/>
          <w:sz w:val="28"/>
          <w:szCs w:val="28"/>
        </w:rPr>
        <w:t xml:space="preserve"> (шаг за шагом)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14:paraId="721D0A59" w14:textId="49B9C4D1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:00 Обед.</w:t>
      </w:r>
    </w:p>
    <w:p w14:paraId="5F22DD1C" w14:textId="29C56C53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:00-1</w:t>
      </w:r>
      <w:r w:rsidR="00C4471D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 xml:space="preserve">0 «Живая хирургия» -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лазерная энуклеация гиперплазии простаты. </w:t>
      </w:r>
    </w:p>
    <w:p w14:paraId="578960D9" w14:textId="4190C6E1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0-1</w:t>
      </w:r>
      <w:r w:rsidR="00C4471D">
        <w:rPr>
          <w:rStyle w:val="a6"/>
          <w:rFonts w:ascii="Times New Roman" w:hAnsi="Times New Roman"/>
          <w:sz w:val="28"/>
          <w:szCs w:val="28"/>
        </w:rPr>
        <w:t>5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457E10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Лекция: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энуклеация гиперплазии простаты </w:t>
      </w:r>
      <w:r w:rsidR="00925A41"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  <w:lang w:val="en-US"/>
        </w:rPr>
        <w:t>Tips</w:t>
      </w:r>
      <w:r>
        <w:rPr>
          <w:rStyle w:val="a6"/>
          <w:rFonts w:ascii="Times New Roman" w:hAnsi="Times New Roman"/>
          <w:sz w:val="28"/>
          <w:szCs w:val="28"/>
        </w:rPr>
        <w:t xml:space="preserve"> &amp;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tricks</w:t>
      </w:r>
      <w:proofErr w:type="spellEnd"/>
      <w:r w:rsidR="00925A41">
        <w:rPr>
          <w:rStyle w:val="a6"/>
          <w:rFonts w:ascii="Times New Roman" w:hAnsi="Times New Roman"/>
          <w:sz w:val="28"/>
          <w:szCs w:val="28"/>
        </w:rPr>
        <w:t>)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14:paraId="4C555154" w14:textId="3B550FF2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5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00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457E10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Лекция: профилактика и лечение осложнений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тулиевой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лазерной энуклеации гиперплазии простаты.</w:t>
      </w:r>
    </w:p>
    <w:p w14:paraId="001DDDF5" w14:textId="47DDEB2A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00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457E10">
        <w:rPr>
          <w:rStyle w:val="a6"/>
          <w:rFonts w:ascii="Times New Roman" w:hAnsi="Times New Roman"/>
          <w:sz w:val="28"/>
          <w:szCs w:val="28"/>
        </w:rPr>
        <w:t>8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0</w:t>
      </w:r>
      <w:r w:rsidR="00457E10">
        <w:rPr>
          <w:rStyle w:val="a6"/>
          <w:rFonts w:ascii="Times New Roman" w:hAnsi="Times New Roman"/>
          <w:sz w:val="28"/>
          <w:szCs w:val="28"/>
        </w:rPr>
        <w:t>0</w:t>
      </w:r>
      <w:r>
        <w:rPr>
          <w:rStyle w:val="a6"/>
          <w:rFonts w:ascii="Times New Roman" w:hAnsi="Times New Roman"/>
          <w:sz w:val="28"/>
          <w:szCs w:val="28"/>
        </w:rPr>
        <w:t xml:space="preserve"> Работа на симуляторе лазерной энуклеации гиперплазии простаты или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био</w:t>
      </w:r>
      <w:proofErr w:type="spellEnd"/>
      <w:r w:rsidR="00C4471D"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 xml:space="preserve">блоке в </w:t>
      </w:r>
      <w:r w:rsidR="00925A41">
        <w:rPr>
          <w:rStyle w:val="a6"/>
          <w:rFonts w:ascii="Times New Roman" w:hAnsi="Times New Roman"/>
          <w:sz w:val="28"/>
          <w:szCs w:val="28"/>
        </w:rPr>
        <w:t xml:space="preserve">УЦВП </w:t>
      </w:r>
      <w:r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Praxi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Medica</w:t>
      </w:r>
      <w:r>
        <w:rPr>
          <w:rStyle w:val="a6"/>
          <w:rFonts w:ascii="Times New Roman" w:hAnsi="Times New Roman"/>
          <w:sz w:val="28"/>
          <w:szCs w:val="28"/>
        </w:rPr>
        <w:t>».</w:t>
      </w:r>
    </w:p>
    <w:p w14:paraId="14D8BCB3" w14:textId="77777777" w:rsidR="00C46FEF" w:rsidRDefault="00C46FEF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14:paraId="59CBD773" w14:textId="77777777" w:rsidR="00C46FEF" w:rsidRDefault="00E444CC" w:rsidP="00925A41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Второй день:</w:t>
      </w:r>
    </w:p>
    <w:p w14:paraId="7C15365D" w14:textId="06EB7519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8:00-</w:t>
      </w:r>
      <w:r w:rsidR="00457E10">
        <w:rPr>
          <w:rStyle w:val="a6"/>
          <w:rFonts w:ascii="Times New Roman" w:hAnsi="Times New Roman"/>
          <w:sz w:val="28"/>
          <w:szCs w:val="28"/>
        </w:rPr>
        <w:t>8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457E10">
        <w:rPr>
          <w:rStyle w:val="a6"/>
          <w:rFonts w:ascii="Times New Roman" w:hAnsi="Times New Roman"/>
          <w:sz w:val="28"/>
          <w:szCs w:val="28"/>
        </w:rPr>
        <w:t>45</w:t>
      </w:r>
      <w:r>
        <w:rPr>
          <w:rStyle w:val="a6"/>
          <w:rFonts w:ascii="Times New Roman" w:hAnsi="Times New Roman"/>
          <w:sz w:val="28"/>
          <w:szCs w:val="28"/>
        </w:rPr>
        <w:t xml:space="preserve"> Лекция: возможности применения </w:t>
      </w:r>
      <w:r w:rsidR="00596463">
        <w:rPr>
          <w:rStyle w:val="a6"/>
          <w:rFonts w:ascii="Times New Roman" w:hAnsi="Times New Roman"/>
          <w:sz w:val="28"/>
          <w:szCs w:val="28"/>
        </w:rPr>
        <w:t xml:space="preserve">волоконного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</w:t>
      </w:r>
      <w:r w:rsidR="00596463">
        <w:rPr>
          <w:rStyle w:val="a6"/>
          <w:rFonts w:ascii="Times New Roman" w:hAnsi="Times New Roman"/>
          <w:sz w:val="28"/>
          <w:szCs w:val="28"/>
        </w:rPr>
        <w:t>ого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 xml:space="preserve"> лазера в хирургии </w:t>
      </w:r>
      <w:proofErr w:type="spellStart"/>
      <w:r w:rsidR="00596463">
        <w:rPr>
          <w:rStyle w:val="a6"/>
          <w:rFonts w:ascii="Times New Roman" w:hAnsi="Times New Roman"/>
          <w:sz w:val="28"/>
          <w:szCs w:val="28"/>
        </w:rPr>
        <w:t>немышечно</w:t>
      </w:r>
      <w:r>
        <w:rPr>
          <w:rStyle w:val="a6"/>
          <w:rFonts w:ascii="Times New Roman" w:hAnsi="Times New Roman"/>
          <w:sz w:val="28"/>
          <w:szCs w:val="28"/>
        </w:rPr>
        <w:t>инвазивного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рака мочевого пузыря (эн-блок резекция стенки мочевого пузыря с опухолью). </w:t>
      </w:r>
    </w:p>
    <w:p w14:paraId="54D38D2A" w14:textId="34B89F7A" w:rsidR="00C46FEF" w:rsidRDefault="00457E10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</w:t>
      </w:r>
      <w:r w:rsidR="00E444CC">
        <w:rPr>
          <w:rStyle w:val="a6"/>
          <w:rFonts w:ascii="Times New Roman" w:hAnsi="Times New Roman"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>45</w:t>
      </w:r>
      <w:r w:rsidR="00E444CC"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0</w:t>
      </w:r>
      <w:r w:rsidR="00E444CC"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30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 w:rsidR="00E444CC">
        <w:rPr>
          <w:rStyle w:val="a6"/>
          <w:rFonts w:ascii="Times New Roman" w:hAnsi="Times New Roman"/>
          <w:sz w:val="28"/>
          <w:szCs w:val="28"/>
        </w:rPr>
        <w:t xml:space="preserve">«Живая хирургия» - </w:t>
      </w:r>
      <w:proofErr w:type="spellStart"/>
      <w:r w:rsidR="00E444CC"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 w:rsidR="00E444CC">
        <w:rPr>
          <w:rStyle w:val="a6"/>
          <w:rFonts w:ascii="Times New Roman" w:hAnsi="Times New Roman"/>
          <w:sz w:val="28"/>
          <w:szCs w:val="28"/>
        </w:rPr>
        <w:t xml:space="preserve"> лазерная энуклеация гиперплазии простаты.</w:t>
      </w:r>
    </w:p>
    <w:p w14:paraId="52DB5601" w14:textId="5107210B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0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30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 xml:space="preserve"> «Живая хирургия» -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лазерная эн-блок резекция стенки мочевого пузыря с опухолью</w:t>
      </w:r>
      <w:r w:rsidR="00925A41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25A41" w:rsidRPr="00925A41">
        <w:rPr>
          <w:rStyle w:val="a6"/>
          <w:rFonts w:ascii="Times New Roman" w:hAnsi="Times New Roman"/>
          <w:sz w:val="28"/>
          <w:szCs w:val="28"/>
        </w:rPr>
        <w:t>(шаг за шагом)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14:paraId="437F44B9" w14:textId="69136FFE" w:rsidR="00C46FEF" w:rsidRDefault="00E444CC" w:rsidP="00925A41">
      <w:pPr>
        <w:spacing w:after="0" w:line="36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C4471D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15</w:t>
      </w:r>
      <w:r>
        <w:rPr>
          <w:rStyle w:val="a6"/>
          <w:rFonts w:ascii="Times New Roman" w:hAnsi="Times New Roman"/>
          <w:sz w:val="28"/>
          <w:szCs w:val="28"/>
        </w:rPr>
        <w:t>-14:00 Обед.</w:t>
      </w:r>
    </w:p>
    <w:p w14:paraId="087E75DA" w14:textId="767BF1CD" w:rsidR="00925A41" w:rsidRPr="00925A41" w:rsidRDefault="00E444CC" w:rsidP="00925A41">
      <w:pPr>
        <w:spacing w:after="0" w:line="360" w:lineRule="auto"/>
        <w:rPr>
          <w:b/>
        </w:rPr>
      </w:pPr>
      <w:r>
        <w:rPr>
          <w:rStyle w:val="a6"/>
          <w:rFonts w:ascii="Times New Roman" w:hAnsi="Times New Roman"/>
          <w:sz w:val="28"/>
          <w:szCs w:val="28"/>
        </w:rPr>
        <w:t>14:00-1</w:t>
      </w:r>
      <w:r w:rsidR="00457E10">
        <w:rPr>
          <w:rStyle w:val="a6"/>
          <w:rFonts w:ascii="Times New Roman" w:hAnsi="Times New Roman"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45</w:t>
      </w:r>
      <w:r>
        <w:rPr>
          <w:rStyle w:val="a6"/>
          <w:rFonts w:ascii="Times New Roman" w:hAnsi="Times New Roman"/>
          <w:sz w:val="28"/>
          <w:szCs w:val="28"/>
        </w:rPr>
        <w:t xml:space="preserve"> Лекция: возможности применения </w:t>
      </w:r>
      <w:r w:rsidR="00596463">
        <w:rPr>
          <w:rStyle w:val="a6"/>
          <w:rFonts w:ascii="Times New Roman" w:hAnsi="Times New Roman"/>
          <w:sz w:val="28"/>
          <w:szCs w:val="28"/>
        </w:rPr>
        <w:t xml:space="preserve">волоконного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тулиевого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лазера в хирургии рецидивных заболеваний нижних мочевыводящих путей (стриктура уретры, рубцовая деформация шейки мочевого пузыря).</w:t>
      </w:r>
      <w:r>
        <w:rPr>
          <w:rStyle w:val="a6"/>
          <w:rFonts w:ascii="Times New Roman" w:hAnsi="Times New Roman"/>
          <w:sz w:val="28"/>
          <w:szCs w:val="28"/>
        </w:rPr>
        <w:br/>
      </w:r>
      <w:r w:rsidR="00596463">
        <w:rPr>
          <w:rStyle w:val="a6"/>
          <w:rFonts w:ascii="Times New Roman" w:hAnsi="Times New Roman"/>
          <w:sz w:val="28"/>
          <w:szCs w:val="28"/>
        </w:rPr>
        <w:t>1</w:t>
      </w:r>
      <w:r w:rsidR="00457E10">
        <w:rPr>
          <w:rStyle w:val="a6"/>
          <w:rFonts w:ascii="Times New Roman" w:hAnsi="Times New Roman"/>
          <w:sz w:val="28"/>
          <w:szCs w:val="28"/>
        </w:rPr>
        <w:t>4</w:t>
      </w:r>
      <w:r w:rsidR="00596463"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45</w:t>
      </w:r>
      <w:r w:rsidR="00596463">
        <w:rPr>
          <w:rStyle w:val="a6"/>
          <w:rFonts w:ascii="Times New Roman" w:hAnsi="Times New Roman"/>
          <w:sz w:val="28"/>
          <w:szCs w:val="28"/>
        </w:rPr>
        <w:t>-1</w:t>
      </w:r>
      <w:r w:rsidR="00457E10">
        <w:rPr>
          <w:rStyle w:val="a6"/>
          <w:rFonts w:ascii="Times New Roman" w:hAnsi="Times New Roman"/>
          <w:sz w:val="28"/>
          <w:szCs w:val="28"/>
        </w:rPr>
        <w:t>5</w:t>
      </w:r>
      <w:r w:rsidR="00596463">
        <w:rPr>
          <w:rStyle w:val="a6"/>
          <w:rFonts w:ascii="Times New Roman" w:hAnsi="Times New Roman"/>
          <w:sz w:val="28"/>
          <w:szCs w:val="28"/>
        </w:rPr>
        <w:t>:</w:t>
      </w:r>
      <w:r w:rsidR="00457E10">
        <w:rPr>
          <w:rStyle w:val="a6"/>
          <w:rFonts w:ascii="Times New Roman" w:hAnsi="Times New Roman"/>
          <w:sz w:val="28"/>
          <w:szCs w:val="28"/>
        </w:rPr>
        <w:t>3</w:t>
      </w:r>
      <w:r w:rsidR="00596463">
        <w:rPr>
          <w:rStyle w:val="a6"/>
          <w:rFonts w:ascii="Times New Roman" w:hAnsi="Times New Roman"/>
          <w:sz w:val="28"/>
          <w:szCs w:val="28"/>
        </w:rPr>
        <w:t xml:space="preserve">0 Живая хирургия: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инцизия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шейки мочевого пузыря </w:t>
      </w:r>
      <w:r w:rsidR="00596463">
        <w:rPr>
          <w:rStyle w:val="a6"/>
          <w:rFonts w:ascii="Times New Roman" w:hAnsi="Times New Roman"/>
          <w:sz w:val="28"/>
          <w:szCs w:val="28"/>
        </w:rPr>
        <w:t xml:space="preserve">при помощи волоконного </w:t>
      </w:r>
      <w:proofErr w:type="spellStart"/>
      <w:r w:rsidR="00596463">
        <w:rPr>
          <w:rStyle w:val="a6"/>
          <w:rFonts w:ascii="Times New Roman" w:hAnsi="Times New Roman"/>
          <w:sz w:val="28"/>
          <w:szCs w:val="28"/>
        </w:rPr>
        <w:t>тулиевого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 xml:space="preserve"> лазера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br/>
        <w:t>1</w:t>
      </w:r>
      <w:r w:rsidR="00457E10">
        <w:rPr>
          <w:rStyle w:val="a6"/>
          <w:rFonts w:ascii="Times New Roman" w:hAnsi="Times New Roman"/>
          <w:sz w:val="28"/>
          <w:szCs w:val="28"/>
        </w:rPr>
        <w:t>5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457E10">
        <w:rPr>
          <w:rStyle w:val="a6"/>
          <w:rFonts w:ascii="Times New Roman" w:hAnsi="Times New Roman"/>
          <w:sz w:val="28"/>
          <w:szCs w:val="28"/>
        </w:rPr>
        <w:t>3</w:t>
      </w:r>
      <w:r>
        <w:rPr>
          <w:rStyle w:val="a6"/>
          <w:rFonts w:ascii="Times New Roman" w:hAnsi="Times New Roman"/>
          <w:sz w:val="28"/>
          <w:szCs w:val="28"/>
        </w:rPr>
        <w:t>0 - 1</w:t>
      </w:r>
      <w:r w:rsidR="00457E10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00</w:t>
      </w:r>
      <w:r>
        <w:rPr>
          <w:rStyle w:val="a6"/>
          <w:rFonts w:ascii="Times New Roman" w:hAnsi="Times New Roman"/>
          <w:sz w:val="28"/>
          <w:szCs w:val="28"/>
        </w:rPr>
        <w:t xml:space="preserve"> Дискуссия: обсуждение вопросов по курсу.</w:t>
      </w:r>
      <w:r w:rsidR="00925A41" w:rsidRPr="00925A41">
        <w:rPr>
          <w:rStyle w:val="a6"/>
          <w:rFonts w:ascii="Times New Roman" w:hAnsi="Times New Roman"/>
          <w:b/>
          <w:sz w:val="28"/>
          <w:szCs w:val="28"/>
        </w:rPr>
        <w:t xml:space="preserve"> Выдача удостоверений установленного образца.</w:t>
      </w:r>
    </w:p>
    <w:p w14:paraId="6632B0C5" w14:textId="1902EED6" w:rsidR="00925A41" w:rsidRPr="00925A41" w:rsidRDefault="00E444CC">
      <w:pPr>
        <w:spacing w:after="0" w:line="360" w:lineRule="auto"/>
        <w:rPr>
          <w:b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457E10">
        <w:rPr>
          <w:rStyle w:val="a6"/>
          <w:rFonts w:ascii="Times New Roman" w:hAnsi="Times New Roman"/>
          <w:sz w:val="28"/>
          <w:szCs w:val="28"/>
        </w:rPr>
        <w:t>6</w:t>
      </w:r>
      <w:r>
        <w:rPr>
          <w:rStyle w:val="a6"/>
          <w:rFonts w:ascii="Times New Roman" w:hAnsi="Times New Roman"/>
          <w:sz w:val="28"/>
          <w:szCs w:val="28"/>
        </w:rPr>
        <w:t>:</w:t>
      </w:r>
      <w:r w:rsidR="00C4471D">
        <w:rPr>
          <w:rStyle w:val="a6"/>
          <w:rFonts w:ascii="Times New Roman" w:hAnsi="Times New Roman"/>
          <w:sz w:val="28"/>
          <w:szCs w:val="28"/>
        </w:rPr>
        <w:t>00</w:t>
      </w:r>
      <w:r>
        <w:rPr>
          <w:rStyle w:val="a6"/>
          <w:rFonts w:ascii="Times New Roman" w:hAnsi="Times New Roman"/>
          <w:sz w:val="28"/>
          <w:szCs w:val="28"/>
        </w:rPr>
        <w:t>-1</w:t>
      </w:r>
      <w:r w:rsidR="00C4471D">
        <w:rPr>
          <w:rStyle w:val="a6"/>
          <w:rFonts w:ascii="Times New Roman" w:hAnsi="Times New Roman"/>
          <w:sz w:val="28"/>
          <w:szCs w:val="28"/>
        </w:rPr>
        <w:t>8</w:t>
      </w:r>
      <w:r>
        <w:rPr>
          <w:rStyle w:val="a6"/>
          <w:rFonts w:ascii="Times New Roman" w:hAnsi="Times New Roman"/>
          <w:sz w:val="28"/>
          <w:szCs w:val="28"/>
        </w:rPr>
        <w:t xml:space="preserve">:00 Работа на симуляторе лазерной энуклеации гиперплазии простаты или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био</w:t>
      </w:r>
      <w:proofErr w:type="spellEnd"/>
      <w:r w:rsidR="00596463"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 xml:space="preserve">блоке в </w:t>
      </w:r>
      <w:r w:rsidR="00925A41">
        <w:rPr>
          <w:rStyle w:val="a6"/>
          <w:rFonts w:ascii="Times New Roman" w:hAnsi="Times New Roman"/>
          <w:sz w:val="28"/>
          <w:szCs w:val="28"/>
        </w:rPr>
        <w:t>УЦВП</w:t>
      </w:r>
      <w:r>
        <w:rPr>
          <w:rStyle w:val="a6"/>
          <w:rFonts w:ascii="Times New Roman" w:hAnsi="Times New Roman"/>
          <w:sz w:val="28"/>
          <w:szCs w:val="28"/>
        </w:rPr>
        <w:t xml:space="preserve"> «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Praxi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Medica</w:t>
      </w:r>
      <w:r w:rsidR="006535CA">
        <w:rPr>
          <w:rStyle w:val="a6"/>
          <w:rFonts w:ascii="Times New Roman" w:hAnsi="Times New Roman"/>
          <w:sz w:val="28"/>
          <w:szCs w:val="28"/>
        </w:rPr>
        <w:t>».</w:t>
      </w:r>
    </w:p>
    <w:sectPr w:rsidR="00925A41" w:rsidRPr="00925A41" w:rsidSect="00CD1F3B">
      <w:headerReference w:type="default" r:id="rId11"/>
      <w:footerReference w:type="default" r:id="rId12"/>
      <w:pgSz w:w="11900" w:h="16840"/>
      <w:pgMar w:top="284" w:right="707" w:bottom="1134" w:left="85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3AA99" w15:done="0"/>
  <w15:commentEx w15:paraId="2B8DD7AF" w15:done="0"/>
  <w15:commentEx w15:paraId="1692DD32" w15:done="0"/>
  <w15:commentEx w15:paraId="78F7C5BB" w15:done="0"/>
  <w15:commentEx w15:paraId="71F4AA2A" w15:done="0"/>
  <w15:commentEx w15:paraId="3F6B1334" w15:done="0"/>
  <w15:commentEx w15:paraId="058408D8" w15:done="0"/>
  <w15:commentEx w15:paraId="726EE1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CBA7" w14:textId="77777777" w:rsidR="00F64427" w:rsidRDefault="00F64427">
      <w:pPr>
        <w:spacing w:after="0" w:line="240" w:lineRule="auto"/>
      </w:pPr>
      <w:r>
        <w:separator/>
      </w:r>
    </w:p>
  </w:endnote>
  <w:endnote w:type="continuationSeparator" w:id="0">
    <w:p w14:paraId="1F849260" w14:textId="77777777" w:rsidR="00F64427" w:rsidRDefault="00F6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E5EB" w14:textId="77777777" w:rsidR="00C46FEF" w:rsidRDefault="00C46F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FB5F" w14:textId="77777777" w:rsidR="00F64427" w:rsidRDefault="00F64427">
      <w:pPr>
        <w:spacing w:after="0" w:line="240" w:lineRule="auto"/>
      </w:pPr>
      <w:r>
        <w:separator/>
      </w:r>
    </w:p>
  </w:footnote>
  <w:footnote w:type="continuationSeparator" w:id="0">
    <w:p w14:paraId="795931C9" w14:textId="77777777" w:rsidR="00F64427" w:rsidRDefault="00F6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BC3F" w14:textId="77777777" w:rsidR="00C46FEF" w:rsidRDefault="00C46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EF"/>
    <w:rsid w:val="000F39B4"/>
    <w:rsid w:val="00457E10"/>
    <w:rsid w:val="00596463"/>
    <w:rsid w:val="006535CA"/>
    <w:rsid w:val="008624FB"/>
    <w:rsid w:val="00925A41"/>
    <w:rsid w:val="009C3A80"/>
    <w:rsid w:val="00C4471D"/>
    <w:rsid w:val="00C46FEF"/>
    <w:rsid w:val="00CD1F3B"/>
    <w:rsid w:val="00D31FE0"/>
    <w:rsid w:val="00D931ED"/>
    <w:rsid w:val="00E444CC"/>
    <w:rsid w:val="00F1507E"/>
    <w:rsid w:val="00F64427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it-IT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A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34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it-IT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A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34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raximedic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ximedic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9A2A-0B5F-4226-9755-219086D1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 Kharchilava</dc:creator>
  <cp:lastModifiedBy>user</cp:lastModifiedBy>
  <cp:revision>4</cp:revision>
  <cp:lastPrinted>2017-06-05T11:07:00Z</cp:lastPrinted>
  <dcterms:created xsi:type="dcterms:W3CDTF">2017-06-05T12:47:00Z</dcterms:created>
  <dcterms:modified xsi:type="dcterms:W3CDTF">2017-06-09T11:38:00Z</dcterms:modified>
</cp:coreProperties>
</file>