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BB" w:rsidRPr="008865A4" w:rsidRDefault="008865A4" w:rsidP="008865A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8865A4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Программа профессиональной переподготовки</w:t>
      </w:r>
      <w:r w:rsidR="001573BB" w:rsidRPr="008865A4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по специал</w:t>
      </w:r>
      <w:r w:rsidRPr="008865A4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ьности «Клиническая фармакология</w:t>
      </w:r>
      <w:r w:rsidR="001573BB" w:rsidRPr="008865A4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br/>
      </w:r>
      <w:r w:rsidRPr="008865A4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(с выдачей диплома)</w:t>
      </w:r>
    </w:p>
    <w:p w:rsidR="00B35B3D" w:rsidRDefault="00B35B3D" w:rsidP="00B35B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Профессиональная переподготовка врачей на кафедре организуется в соответствии с квалификационными требованиями, утвержденными </w:t>
      </w:r>
      <w:r>
        <w:rPr>
          <w:rFonts w:ascii="Times New Roman" w:hAnsi="Times New Roman" w:cs="Times New Roman"/>
          <w:sz w:val="28"/>
        </w:rPr>
        <w:t xml:space="preserve">в соответствии с Приказом Минздрава России №707н от 08.10.2015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науки"») и </w:t>
      </w:r>
      <w:r>
        <w:rPr>
          <w:rFonts w:ascii="Times New Roman" w:hAnsi="Times New Roman" w:cs="Times New Roman"/>
          <w:bCs/>
          <w:sz w:val="28"/>
          <w:szCs w:val="28"/>
        </w:rPr>
        <w:t>номенклатурой специальностей, предусмотренной Приказом Минздрава России от 07.10.2015 N 700н "О номенклатуре специальностей специалистов, имеющих высшее медицинское и фармацевтическое образование" (зарегистрировано в Минюсте России 12.11.2015 N 39696).</w:t>
      </w:r>
    </w:p>
    <w:p w:rsidR="00B35B3D" w:rsidRPr="006A065A" w:rsidRDefault="00B35B3D" w:rsidP="00B35B3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Обучаются специалисты с высшим медицинским образованием по программе профессиональной переподготовки по специальности «Клиническая фармакология» в соответствии с Федеральным законом № 273</w:t>
      </w:r>
      <w:r>
        <w:rPr>
          <w:rFonts w:ascii="Times New Roman" w:hAnsi="Times New Roman" w:cs="Times New Roman"/>
          <w:sz w:val="28"/>
        </w:rPr>
        <w:t xml:space="preserve">-ФЗ от 29.12.2012 «Об образовании в Российской </w:t>
      </w:r>
      <w:r w:rsidRPr="00141A56">
        <w:rPr>
          <w:rFonts w:ascii="Times New Roman" w:hAnsi="Times New Roman" w:cs="Times New Roman"/>
          <w:sz w:val="28"/>
          <w:szCs w:val="28"/>
        </w:rPr>
        <w:t xml:space="preserve">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лицензией на право осуществления образовательной деятельности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срок с «06» сентября 2016 по «23» марта 2022 г.</w:t>
      </w:r>
    </w:p>
    <w:p w:rsidR="00B35B3D" w:rsidRDefault="00B35B3D" w:rsidP="006F68BF">
      <w:pPr>
        <w:spacing w:after="12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специалистам для зачисления на программу профессиональной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ереподготовки</w:t>
      </w:r>
      <w:r w:rsidR="003B1BC5">
        <w:rPr>
          <w:rFonts w:ascii="Times New Roman" w:hAnsi="Times New Roman" w:cs="Times New Roman"/>
          <w:b/>
          <w:sz w:val="28"/>
        </w:rPr>
        <w:t xml:space="preserve"> по специальности «Клиническая фармакология</w:t>
      </w:r>
      <w:r>
        <w:rPr>
          <w:rFonts w:ascii="Times New Roman" w:hAnsi="Times New Roman" w:cs="Times New Roman"/>
          <w:b/>
          <w:sz w:val="28"/>
        </w:rPr>
        <w:t>»</w:t>
      </w:r>
    </w:p>
    <w:p w:rsidR="00B35B3D" w:rsidRDefault="00B35B3D" w:rsidP="00B35B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Приказом Минздрава России №707н от 08.10.2015 г.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науки"»)</w:t>
      </w:r>
    </w:p>
    <w:p w:rsidR="003B1BC5" w:rsidRPr="003B1BC5" w:rsidRDefault="003B1BC5" w:rsidP="00B07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B35B3D" w:rsidTr="005C5A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3D" w:rsidRPr="00576530" w:rsidRDefault="00B0704B" w:rsidP="005C5AC6">
            <w:pPr>
              <w:rPr>
                <w:rFonts w:ascii="Times New Roman" w:hAnsi="Times New Roman" w:cs="Times New Roman"/>
                <w:sz w:val="24"/>
              </w:rPr>
            </w:pPr>
            <w:r w:rsidRPr="00576530">
              <w:rPr>
                <w:rFonts w:ascii="Times New Roman" w:hAnsi="Times New Roman" w:cs="Times New Roman"/>
                <w:sz w:val="24"/>
              </w:rPr>
              <w:t>Уровень профессионального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4B" w:rsidRPr="00576530" w:rsidRDefault="00B0704B" w:rsidP="00B0704B">
            <w:pPr>
              <w:rPr>
                <w:rFonts w:ascii="Times New Roman" w:hAnsi="Times New Roman" w:cs="Times New Roman"/>
                <w:sz w:val="24"/>
              </w:rPr>
            </w:pPr>
            <w:r w:rsidRPr="00576530">
              <w:rPr>
                <w:rFonts w:ascii="Times New Roman" w:hAnsi="Times New Roman" w:cs="Times New Roman"/>
                <w:sz w:val="24"/>
              </w:rPr>
              <w:t xml:space="preserve">Высшее образование - </w:t>
            </w:r>
            <w:proofErr w:type="spellStart"/>
            <w:r w:rsidRPr="00576530">
              <w:rPr>
                <w:rFonts w:ascii="Times New Roman" w:hAnsi="Times New Roman" w:cs="Times New Roman"/>
                <w:sz w:val="24"/>
              </w:rPr>
              <w:t>специалитет</w:t>
            </w:r>
            <w:proofErr w:type="spellEnd"/>
            <w:r w:rsidRPr="00576530">
              <w:rPr>
                <w:rFonts w:ascii="Times New Roman" w:hAnsi="Times New Roman" w:cs="Times New Roman"/>
                <w:sz w:val="24"/>
              </w:rPr>
              <w:t xml:space="preserve"> по одной из специальностей: "Лечебное дело", "Педиатрия"</w:t>
            </w:r>
          </w:p>
          <w:p w:rsidR="00B0704B" w:rsidRPr="00576530" w:rsidRDefault="00B0704B" w:rsidP="00B0704B">
            <w:pPr>
              <w:rPr>
                <w:rFonts w:ascii="Times New Roman" w:hAnsi="Times New Roman" w:cs="Times New Roman"/>
                <w:sz w:val="24"/>
              </w:rPr>
            </w:pPr>
          </w:p>
          <w:p w:rsidR="00B35B3D" w:rsidRPr="00576530" w:rsidRDefault="00B0704B" w:rsidP="00B0704B">
            <w:pPr>
              <w:rPr>
                <w:rFonts w:ascii="Times New Roman" w:hAnsi="Times New Roman" w:cs="Times New Roman"/>
                <w:sz w:val="24"/>
              </w:rPr>
            </w:pPr>
            <w:r w:rsidRPr="00576530">
              <w:rPr>
                <w:rFonts w:ascii="Times New Roman" w:hAnsi="Times New Roman" w:cs="Times New Roman"/>
                <w:sz w:val="24"/>
              </w:rPr>
              <w:lastRenderedPageBreak/>
              <w:t>Подготовка в ординатуре по специальности "Клиническая фармакология"</w:t>
            </w:r>
          </w:p>
        </w:tc>
      </w:tr>
      <w:tr w:rsidR="00B35B3D" w:rsidTr="005C5A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3D" w:rsidRPr="00576530" w:rsidRDefault="002B5E4C" w:rsidP="005C5AC6">
            <w:pPr>
              <w:rPr>
                <w:rFonts w:ascii="Times New Roman" w:hAnsi="Times New Roman" w:cs="Times New Roman"/>
                <w:sz w:val="24"/>
              </w:rPr>
            </w:pPr>
            <w:r w:rsidRPr="00576530">
              <w:rPr>
                <w:rFonts w:ascii="Times New Roman" w:hAnsi="Times New Roman" w:cs="Times New Roman"/>
                <w:sz w:val="24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4C" w:rsidRPr="00576530" w:rsidRDefault="002B5E4C" w:rsidP="002B5E4C">
            <w:pPr>
              <w:rPr>
                <w:rFonts w:ascii="Times New Roman" w:hAnsi="Times New Roman" w:cs="Times New Roman"/>
                <w:sz w:val="24"/>
              </w:rPr>
            </w:pPr>
            <w:r w:rsidRPr="00576530">
              <w:rPr>
                <w:rFonts w:ascii="Times New Roman" w:hAnsi="Times New Roman" w:cs="Times New Roman"/>
                <w:sz w:val="24"/>
              </w:rP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  <w:p w:rsidR="002B5E4C" w:rsidRPr="00576530" w:rsidRDefault="002B5E4C" w:rsidP="002B5E4C">
            <w:pPr>
              <w:rPr>
                <w:rFonts w:ascii="Times New Roman" w:hAnsi="Times New Roman" w:cs="Times New Roman"/>
                <w:sz w:val="24"/>
              </w:rPr>
            </w:pPr>
          </w:p>
          <w:p w:rsidR="00B35B3D" w:rsidRPr="00576530" w:rsidRDefault="002B5E4C" w:rsidP="002B5E4C">
            <w:pPr>
              <w:rPr>
                <w:rFonts w:ascii="Times New Roman" w:hAnsi="Times New Roman" w:cs="Times New Roman"/>
                <w:sz w:val="24"/>
              </w:rPr>
            </w:pPr>
            <w:r w:rsidRPr="00576530">
              <w:rPr>
                <w:rFonts w:ascii="Times New Roman" w:hAnsi="Times New Roman" w:cs="Times New Roman"/>
                <w:sz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2B5E4C" w:rsidTr="005C5A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C" w:rsidRPr="00576530" w:rsidRDefault="002B5E4C" w:rsidP="005C5AC6">
            <w:pPr>
              <w:rPr>
                <w:rFonts w:ascii="Times New Roman" w:hAnsi="Times New Roman" w:cs="Times New Roman"/>
                <w:sz w:val="24"/>
              </w:rPr>
            </w:pPr>
            <w:r w:rsidRPr="00576530">
              <w:rPr>
                <w:rFonts w:ascii="Times New Roman" w:hAnsi="Times New Roman" w:cs="Times New Roman"/>
                <w:sz w:val="24"/>
              </w:rPr>
              <w:t>Должности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4C" w:rsidRPr="00576530" w:rsidRDefault="002B5E4C" w:rsidP="002B5E4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6530">
              <w:rPr>
                <w:rFonts w:ascii="Times New Roman" w:hAnsi="Times New Roman" w:cs="Times New Roman"/>
                <w:sz w:val="24"/>
              </w:rPr>
              <w:t>Врач-клинический фармаколог; заведующий (начальник) структурного подразделения (отдела, отделения, лаборатории, кабинета, отряда и</w:t>
            </w:r>
            <w:proofErr w:type="gramEnd"/>
          </w:p>
          <w:p w:rsidR="002B5E4C" w:rsidRPr="00576530" w:rsidRDefault="002B5E4C" w:rsidP="002B5E4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6530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576530">
              <w:rPr>
                <w:rFonts w:ascii="Times New Roman" w:hAnsi="Times New Roman" w:cs="Times New Roman"/>
                <w:sz w:val="24"/>
              </w:rPr>
              <w:t>) медицинской организации - врач-клинический фармаколог</w:t>
            </w:r>
          </w:p>
        </w:tc>
      </w:tr>
    </w:tbl>
    <w:p w:rsidR="001573BB" w:rsidRPr="008865A4" w:rsidRDefault="001573BB" w:rsidP="002B5E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3BB" w:rsidRPr="008865A4" w:rsidRDefault="001573BB" w:rsidP="002B5E4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865A4">
        <w:rPr>
          <w:b/>
          <w:color w:val="000000" w:themeColor="text1"/>
          <w:sz w:val="28"/>
          <w:szCs w:val="28"/>
        </w:rPr>
        <w:t>Продолжительность обучения</w:t>
      </w:r>
      <w:r w:rsidRPr="008865A4">
        <w:rPr>
          <w:color w:val="000000" w:themeColor="text1"/>
          <w:sz w:val="28"/>
          <w:szCs w:val="28"/>
        </w:rPr>
        <w:t>: 5</w:t>
      </w:r>
      <w:r w:rsidR="00881362" w:rsidRPr="008865A4">
        <w:rPr>
          <w:color w:val="000000" w:themeColor="text1"/>
          <w:sz w:val="28"/>
          <w:szCs w:val="28"/>
        </w:rPr>
        <w:t>04</w:t>
      </w:r>
      <w:r w:rsidRPr="008865A4">
        <w:rPr>
          <w:color w:val="000000" w:themeColor="text1"/>
          <w:sz w:val="28"/>
          <w:szCs w:val="28"/>
        </w:rPr>
        <w:t xml:space="preserve"> часов</w:t>
      </w:r>
    </w:p>
    <w:p w:rsidR="001573BB" w:rsidRPr="008865A4" w:rsidRDefault="001573BB" w:rsidP="002B5E4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865A4">
        <w:rPr>
          <w:b/>
          <w:color w:val="000000" w:themeColor="text1"/>
          <w:sz w:val="28"/>
          <w:szCs w:val="28"/>
        </w:rPr>
        <w:t xml:space="preserve">Форма обучения: </w:t>
      </w:r>
      <w:r w:rsidRPr="008865A4">
        <w:rPr>
          <w:color w:val="000000" w:themeColor="text1"/>
          <w:sz w:val="28"/>
          <w:szCs w:val="28"/>
        </w:rPr>
        <w:t>очная</w:t>
      </w:r>
      <w:r w:rsidR="002B5E4C">
        <w:rPr>
          <w:color w:val="000000" w:themeColor="text1"/>
          <w:sz w:val="28"/>
          <w:szCs w:val="28"/>
        </w:rPr>
        <w:t xml:space="preserve"> с использованием дистанционных образовательных технологий.</w:t>
      </w:r>
    </w:p>
    <w:p w:rsidR="002B5E4C" w:rsidRDefault="001573BB" w:rsidP="002B5E4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865A4">
        <w:rPr>
          <w:color w:val="000000"/>
          <w:sz w:val="28"/>
          <w:szCs w:val="28"/>
          <w:shd w:val="clear" w:color="auto" w:fill="FFFFFF"/>
        </w:rPr>
        <w:t xml:space="preserve">Обучение проводится на </w:t>
      </w:r>
      <w:r w:rsidRPr="008865A4">
        <w:rPr>
          <w:b/>
          <w:color w:val="000000"/>
          <w:sz w:val="28"/>
          <w:szCs w:val="28"/>
          <w:shd w:val="clear" w:color="auto" w:fill="FFFFFF"/>
        </w:rPr>
        <w:t>бюджетной и внебюджетной</w:t>
      </w:r>
      <w:r w:rsidR="002B5E4C">
        <w:rPr>
          <w:color w:val="000000"/>
          <w:sz w:val="28"/>
          <w:szCs w:val="28"/>
          <w:shd w:val="clear" w:color="auto" w:fill="FFFFFF"/>
        </w:rPr>
        <w:t xml:space="preserve"> основе.</w:t>
      </w:r>
    </w:p>
    <w:p w:rsidR="001573BB" w:rsidRPr="008865A4" w:rsidRDefault="006F68BF" w:rsidP="002B5E4C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1573BB" w:rsidRPr="002B5E4C">
          <w:rPr>
            <w:rStyle w:val="a5"/>
            <w:b/>
            <w:color w:val="A20000"/>
            <w:sz w:val="28"/>
            <w:szCs w:val="28"/>
            <w:u w:val="single"/>
            <w:shd w:val="clear" w:color="auto" w:fill="FFFFFF"/>
          </w:rPr>
          <w:t>Стоимость обучения</w:t>
        </w:r>
      </w:hyperlink>
    </w:p>
    <w:p w:rsidR="001573BB" w:rsidRDefault="001573BB" w:rsidP="006F68BF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rPr>
          <w:color w:val="000000"/>
          <w:sz w:val="28"/>
          <w:szCs w:val="28"/>
        </w:rPr>
      </w:pPr>
      <w:r w:rsidRPr="008865A4">
        <w:rPr>
          <w:color w:val="000000"/>
          <w:sz w:val="28"/>
          <w:szCs w:val="28"/>
        </w:rPr>
        <w:t>Обучение проводится согласно утвержденному учебно-методическому комплексу (УМК), созданному по каждой обучающей программе и проходит в форме лекций, се</w:t>
      </w:r>
      <w:r w:rsidR="0080555E">
        <w:rPr>
          <w:color w:val="000000"/>
          <w:sz w:val="28"/>
          <w:szCs w:val="28"/>
        </w:rPr>
        <w:t>минаров и практических занятий.</w:t>
      </w:r>
    </w:p>
    <w:p w:rsidR="0080555E" w:rsidRPr="0080555E" w:rsidRDefault="0080555E" w:rsidP="002E0EBD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  <w:r w:rsidRPr="0080555E">
        <w:rPr>
          <w:b/>
          <w:color w:val="000000"/>
          <w:sz w:val="28"/>
          <w:szCs w:val="28"/>
        </w:rPr>
        <w:t>Тематика учебных модулей по специальности «Клиническая фармакология»: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МОДУЛЬ 1. Введение в программу цикла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МОДУЛЬ 2. Общие вопросы клинической фармакологии</w:t>
      </w:r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Организация клинико-фармакологической службы в ЛПУ</w:t>
      </w:r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Основные понятия клинической фармакологии. Фармакокинетика и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 ЛС</w:t>
      </w:r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Взаимодействие ЛС </w:t>
      </w:r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Побочное действие ЛС</w:t>
      </w:r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555E">
        <w:rPr>
          <w:rFonts w:ascii="Times New Roman" w:hAnsi="Times New Roman" w:cs="Times New Roman"/>
          <w:sz w:val="24"/>
          <w:szCs w:val="24"/>
        </w:rPr>
        <w:t>Фармакоэкономика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фармакоэпидемиология</w:t>
      </w:r>
      <w:proofErr w:type="spellEnd"/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Лекарственный формуляр</w:t>
      </w:r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</w:p>
    <w:p w:rsidR="0080555E" w:rsidRPr="0080555E" w:rsidRDefault="0080555E" w:rsidP="0080555E">
      <w:pPr>
        <w:numPr>
          <w:ilvl w:val="0"/>
          <w:numId w:val="4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МОДУЛЬ 3. Клинические испытания лекарственных средств по правилам Надлежащей клинической практики (GCP)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Основные принципы GCP.  История создания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Этические вопросы проведения КИ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Планирование, виды и фазы  клинических исследований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lastRenderedPageBreak/>
        <w:t>Обязанности участников клинических исследований (спонсор, исследователь, монитор)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Основная документация КИ (протокол, файл исследователя, ИРК)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Регистрация нежелательных явлений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Отчет об исследовании. Обработка полученных данных</w:t>
      </w:r>
    </w:p>
    <w:p w:rsidR="0080555E" w:rsidRPr="0080555E" w:rsidRDefault="0080555E" w:rsidP="0080555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Качественные клинические исследования – основа медицины доказательств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МОДУЛЬ 4.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 заболеваниях сердечно-сосудистой системы</w:t>
      </w:r>
      <w:proofErr w:type="gramEnd"/>
    </w:p>
    <w:p w:rsidR="0080555E" w:rsidRPr="0080555E" w:rsidRDefault="0080555E" w:rsidP="0080555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атеросклерозе</w:t>
      </w:r>
    </w:p>
    <w:p w:rsidR="0080555E" w:rsidRPr="0080555E" w:rsidRDefault="0080555E" w:rsidP="0080555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ишемической болезни сердца</w:t>
      </w:r>
    </w:p>
    <w:p w:rsidR="0080555E" w:rsidRPr="0080555E" w:rsidRDefault="0080555E" w:rsidP="0080555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артериальной гипертонии </w:t>
      </w:r>
    </w:p>
    <w:p w:rsidR="0080555E" w:rsidRPr="0080555E" w:rsidRDefault="0080555E" w:rsidP="0080555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болезнях миокарда</w:t>
      </w:r>
      <w:proofErr w:type="gramEnd"/>
    </w:p>
    <w:p w:rsidR="0080555E" w:rsidRPr="0080555E" w:rsidRDefault="0080555E" w:rsidP="0080555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инфекционном эндокардите</w:t>
      </w:r>
    </w:p>
    <w:p w:rsidR="0080555E" w:rsidRPr="0080555E" w:rsidRDefault="0080555E" w:rsidP="0080555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нарушениях сердечного ритма и проводимости сердца</w:t>
      </w:r>
      <w:proofErr w:type="gramEnd"/>
    </w:p>
    <w:p w:rsidR="0080555E" w:rsidRPr="0080555E" w:rsidRDefault="0080555E" w:rsidP="0080555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недостаточности кровообращения (сердечной недостаточности)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МОДУЛЬ 5.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 заболеваниях бронхо-легочной  системы</w:t>
      </w:r>
      <w:proofErr w:type="gramEnd"/>
    </w:p>
    <w:p w:rsidR="0080555E" w:rsidRPr="0080555E" w:rsidRDefault="0080555E" w:rsidP="0080555E">
      <w:pPr>
        <w:numPr>
          <w:ilvl w:val="0"/>
          <w:numId w:val="7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применяемых при хронической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 болезни легких</w:t>
      </w:r>
    </w:p>
    <w:p w:rsidR="0080555E" w:rsidRPr="0080555E" w:rsidRDefault="0080555E" w:rsidP="0080555E">
      <w:pPr>
        <w:numPr>
          <w:ilvl w:val="0"/>
          <w:numId w:val="7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пневмониях</w:t>
      </w:r>
      <w:proofErr w:type="gramEnd"/>
    </w:p>
    <w:p w:rsidR="0080555E" w:rsidRPr="0080555E" w:rsidRDefault="0080555E" w:rsidP="0080555E">
      <w:pPr>
        <w:numPr>
          <w:ilvl w:val="0"/>
          <w:numId w:val="7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бронхиальной астме</w:t>
      </w:r>
    </w:p>
    <w:p w:rsidR="0080555E" w:rsidRPr="0080555E" w:rsidRDefault="0080555E" w:rsidP="0080555E">
      <w:pPr>
        <w:numPr>
          <w:ilvl w:val="0"/>
          <w:numId w:val="7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хроническом легочном сердце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МОДУЛЬ 6. Клиническая фармакология ЛС, применяемых при  заболеваниях органов пищеварения</w:t>
      </w:r>
    </w:p>
    <w:p w:rsidR="0080555E" w:rsidRPr="0080555E" w:rsidRDefault="0080555E" w:rsidP="0080555E">
      <w:pPr>
        <w:numPr>
          <w:ilvl w:val="0"/>
          <w:numId w:val="8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болезнях пищевода</w:t>
      </w:r>
      <w:proofErr w:type="gramEnd"/>
    </w:p>
    <w:p w:rsidR="0080555E" w:rsidRPr="0080555E" w:rsidRDefault="0080555E" w:rsidP="0080555E">
      <w:pPr>
        <w:numPr>
          <w:ilvl w:val="0"/>
          <w:numId w:val="8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болезнях желудка</w:t>
      </w:r>
      <w:proofErr w:type="gramEnd"/>
    </w:p>
    <w:p w:rsidR="0080555E" w:rsidRPr="0080555E" w:rsidRDefault="0080555E" w:rsidP="0080555E">
      <w:pPr>
        <w:numPr>
          <w:ilvl w:val="0"/>
          <w:numId w:val="8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болезнях кишечника</w:t>
      </w:r>
      <w:proofErr w:type="gramEnd"/>
    </w:p>
    <w:p w:rsidR="0080555E" w:rsidRPr="0080555E" w:rsidRDefault="0080555E" w:rsidP="0080555E">
      <w:pPr>
        <w:numPr>
          <w:ilvl w:val="0"/>
          <w:numId w:val="8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болезнях печени и желчных путей</w:t>
      </w:r>
    </w:p>
    <w:p w:rsidR="0080555E" w:rsidRPr="0080555E" w:rsidRDefault="0080555E" w:rsidP="0080555E">
      <w:pPr>
        <w:numPr>
          <w:ilvl w:val="0"/>
          <w:numId w:val="8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болезнях поджелудочной железы</w:t>
      </w:r>
      <w:proofErr w:type="gramEnd"/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МОДУЛЬ 7. Клиническая фармакология ЛС, применяемых при заболеваниях суставов,  системных заболевания, остеопорозе</w:t>
      </w:r>
    </w:p>
    <w:p w:rsidR="0080555E" w:rsidRPr="0080555E" w:rsidRDefault="0080555E" w:rsidP="0080555E">
      <w:pPr>
        <w:numPr>
          <w:ilvl w:val="0"/>
          <w:numId w:val="9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заболеваниях суставов</w:t>
      </w:r>
    </w:p>
    <w:p w:rsidR="0080555E" w:rsidRPr="0080555E" w:rsidRDefault="0080555E" w:rsidP="0080555E">
      <w:pPr>
        <w:numPr>
          <w:ilvl w:val="0"/>
          <w:numId w:val="9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диффузных заболевания соединительной ткани</w:t>
      </w:r>
    </w:p>
    <w:p w:rsidR="0080555E" w:rsidRPr="0080555E" w:rsidRDefault="0080555E" w:rsidP="0080555E">
      <w:pPr>
        <w:numPr>
          <w:ilvl w:val="0"/>
          <w:numId w:val="9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при остеопорозе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МОДУЛЬ 8. 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в аллергологии и иммунологии</w:t>
      </w:r>
    </w:p>
    <w:p w:rsidR="0080555E" w:rsidRPr="0080555E" w:rsidRDefault="0080555E" w:rsidP="0080555E">
      <w:pPr>
        <w:numPr>
          <w:ilvl w:val="0"/>
          <w:numId w:val="10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в аллергологии</w:t>
      </w:r>
    </w:p>
    <w:p w:rsidR="0080555E" w:rsidRPr="0080555E" w:rsidRDefault="0080555E" w:rsidP="0080555E">
      <w:pPr>
        <w:numPr>
          <w:ilvl w:val="0"/>
          <w:numId w:val="10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в иммунологии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МОДУЛЬ 9. Клиническая фармакология ЛС, применяемых при заболеваниях почек и мочевыводящих путей</w:t>
      </w:r>
    </w:p>
    <w:p w:rsidR="0080555E" w:rsidRPr="0080555E" w:rsidRDefault="0080555E" w:rsidP="0080555E">
      <w:pPr>
        <w:numPr>
          <w:ilvl w:val="0"/>
          <w:numId w:val="11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применяемых при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гломерулярных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 болезнях </w:t>
      </w:r>
    </w:p>
    <w:p w:rsidR="0080555E" w:rsidRPr="0080555E" w:rsidRDefault="0080555E" w:rsidP="0080555E">
      <w:pPr>
        <w:numPr>
          <w:ilvl w:val="0"/>
          <w:numId w:val="11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применяемых при интерстициальных и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канальцевых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 расстройствах</w:t>
      </w:r>
      <w:proofErr w:type="gramEnd"/>
    </w:p>
    <w:p w:rsidR="0080555E" w:rsidRPr="0080555E" w:rsidRDefault="0080555E" w:rsidP="0080555E">
      <w:pPr>
        <w:numPr>
          <w:ilvl w:val="0"/>
          <w:numId w:val="11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поражении почек при метаболических расстройствах</w:t>
      </w:r>
    </w:p>
    <w:p w:rsidR="0080555E" w:rsidRPr="0080555E" w:rsidRDefault="0080555E" w:rsidP="0080555E">
      <w:pPr>
        <w:numPr>
          <w:ilvl w:val="0"/>
          <w:numId w:val="11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ЛС, применяемых при недостаточности функции почек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МОДУЛЬ 10.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ЛС, применяемых при заболеваниях крови </w:t>
      </w:r>
      <w:proofErr w:type="gramEnd"/>
    </w:p>
    <w:p w:rsidR="0080555E" w:rsidRPr="0080555E" w:rsidRDefault="0080555E" w:rsidP="0080555E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и алгоритмы фармакотерапии анемий (железодефицитных, 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мегалобластных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80555E" w:rsidRPr="0080555E" w:rsidRDefault="0080555E" w:rsidP="0080555E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антиагрегантов</w:t>
      </w:r>
      <w:proofErr w:type="spellEnd"/>
    </w:p>
    <w:p w:rsidR="0080555E" w:rsidRPr="0080555E" w:rsidRDefault="0080555E" w:rsidP="0080555E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>Клиническая фармакология антикоагулянтов</w:t>
      </w:r>
    </w:p>
    <w:p w:rsidR="0080555E" w:rsidRPr="0080555E" w:rsidRDefault="0080555E" w:rsidP="0080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МОДУЛЬ 11.  Клиническая фармакология ЛС,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в неврологии и психиатрии</w:t>
      </w:r>
    </w:p>
    <w:p w:rsidR="0080555E" w:rsidRPr="0080555E" w:rsidRDefault="0080555E" w:rsidP="0080555E">
      <w:pPr>
        <w:numPr>
          <w:ilvl w:val="0"/>
          <w:numId w:val="13"/>
        </w:numPr>
        <w:suppressAutoHyphens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gramStart"/>
      <w:r w:rsidRPr="0080555E">
        <w:rPr>
          <w:rFonts w:ascii="Times New Roman" w:hAnsi="Times New Roman" w:cs="Times New Roman"/>
          <w:sz w:val="24"/>
          <w:szCs w:val="24"/>
        </w:rPr>
        <w:t>психотропных</w:t>
      </w:r>
      <w:proofErr w:type="gramEnd"/>
      <w:r w:rsidRPr="0080555E">
        <w:rPr>
          <w:rFonts w:ascii="Times New Roman" w:hAnsi="Times New Roman" w:cs="Times New Roman"/>
          <w:sz w:val="24"/>
          <w:szCs w:val="24"/>
        </w:rPr>
        <w:t xml:space="preserve"> ЛС</w:t>
      </w:r>
    </w:p>
    <w:p w:rsidR="0080555E" w:rsidRPr="0080555E" w:rsidRDefault="0080555E" w:rsidP="0080555E">
      <w:pPr>
        <w:numPr>
          <w:ilvl w:val="0"/>
          <w:numId w:val="13"/>
        </w:numPr>
        <w:suppressAutoHyphens w:val="0"/>
        <w:spacing w:after="24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0555E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метаболиков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ноотропов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55E">
        <w:rPr>
          <w:rFonts w:ascii="Times New Roman" w:hAnsi="Times New Roman" w:cs="Times New Roman"/>
          <w:sz w:val="24"/>
          <w:szCs w:val="24"/>
        </w:rPr>
        <w:t>фитопрепаратов</w:t>
      </w:r>
      <w:proofErr w:type="spellEnd"/>
      <w:r w:rsidRPr="0080555E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80555E" w:rsidRPr="00FF7DBE" w:rsidRDefault="0080555E" w:rsidP="008055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E">
        <w:rPr>
          <w:rFonts w:ascii="Times New Roman" w:hAnsi="Times New Roman" w:cs="Times New Roman"/>
          <w:sz w:val="28"/>
          <w:szCs w:val="28"/>
        </w:rPr>
        <w:t>Слушатели на период обучения получают досту</w:t>
      </w:r>
      <w:r>
        <w:rPr>
          <w:rFonts w:ascii="Times New Roman" w:hAnsi="Times New Roman" w:cs="Times New Roman"/>
          <w:sz w:val="28"/>
          <w:szCs w:val="28"/>
        </w:rPr>
        <w:t xml:space="preserve">п к учебным, информационным и </w:t>
      </w:r>
      <w:r w:rsidRPr="00FF7DBE">
        <w:rPr>
          <w:rFonts w:ascii="Times New Roman" w:hAnsi="Times New Roman" w:cs="Times New Roman"/>
          <w:sz w:val="28"/>
          <w:szCs w:val="28"/>
        </w:rPr>
        <w:t xml:space="preserve">контрольно-измерительным материалам кафедры, представленным на </w:t>
      </w:r>
      <w:r w:rsidRPr="00FF7DBE">
        <w:rPr>
          <w:rFonts w:ascii="Times New Roman" w:hAnsi="Times New Roman" w:cs="Times New Roman"/>
          <w:b/>
          <w:sz w:val="28"/>
          <w:szCs w:val="28"/>
        </w:rPr>
        <w:t xml:space="preserve">Едином образовательном портале Университета </w:t>
      </w:r>
      <w:hyperlink r:id="rId7" w:history="1">
        <w:r w:rsidRPr="00FF7DBE">
          <w:rPr>
            <w:rStyle w:val="a5"/>
            <w:rFonts w:ascii="Times New Roman" w:hAnsi="Times New Roman" w:cs="Times New Roman"/>
            <w:sz w:val="28"/>
            <w:szCs w:val="28"/>
          </w:rPr>
          <w:t>http://do.1msmu.ru</w:t>
        </w:r>
      </w:hyperlink>
      <w:r w:rsidRPr="00FF7DBE">
        <w:rPr>
          <w:rFonts w:ascii="Times New Roman" w:hAnsi="Times New Roman" w:cs="Times New Roman"/>
          <w:sz w:val="28"/>
          <w:szCs w:val="28"/>
        </w:rPr>
        <w:t>.</w:t>
      </w:r>
    </w:p>
    <w:p w:rsidR="0080555E" w:rsidRDefault="0080555E" w:rsidP="00805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E">
        <w:rPr>
          <w:rFonts w:ascii="Times New Roman" w:hAnsi="Times New Roman" w:cs="Times New Roman"/>
          <w:sz w:val="28"/>
          <w:szCs w:val="28"/>
        </w:rPr>
        <w:t xml:space="preserve">Кафедра использует инновационные формы образования, в частности, дистанционные образовательные технологии в форме видеоконференций и </w:t>
      </w:r>
      <w:proofErr w:type="spellStart"/>
      <w:r w:rsidRPr="00FF7DB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F7DBE">
        <w:rPr>
          <w:rFonts w:ascii="Times New Roman" w:hAnsi="Times New Roman" w:cs="Times New Roman"/>
          <w:sz w:val="28"/>
          <w:szCs w:val="28"/>
        </w:rPr>
        <w:t>.</w:t>
      </w:r>
    </w:p>
    <w:p w:rsidR="0080555E" w:rsidRPr="00E356E5" w:rsidRDefault="0080555E" w:rsidP="00805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E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Pr="00FF7DBE">
        <w:rPr>
          <w:rFonts w:ascii="Times New Roman" w:hAnsi="Times New Roman" w:cs="Times New Roman"/>
          <w:sz w:val="28"/>
          <w:szCs w:val="28"/>
        </w:rPr>
        <w:t>обучения по результатам</w:t>
      </w:r>
      <w:proofErr w:type="gramEnd"/>
      <w:r w:rsidRPr="00FF7DBE">
        <w:rPr>
          <w:rFonts w:ascii="Times New Roman" w:hAnsi="Times New Roman" w:cs="Times New Roman"/>
          <w:sz w:val="28"/>
          <w:szCs w:val="28"/>
        </w:rPr>
        <w:t xml:space="preserve"> успешной итоговой аттестации в соответствии с Приказом Министерства здравоохранения Российской Федерации от 3 августа 2012 г. N 66н выдается </w:t>
      </w:r>
      <w:r w:rsidRPr="00FF7DBE">
        <w:rPr>
          <w:rFonts w:ascii="Times New Roman" w:hAnsi="Times New Roman" w:cs="Times New Roman"/>
          <w:b/>
          <w:bCs/>
          <w:iCs/>
          <w:sz w:val="28"/>
          <w:szCs w:val="28"/>
        </w:rPr>
        <w:t>удостоверение о прохождении программы.</w:t>
      </w:r>
    </w:p>
    <w:p w:rsidR="001573BB" w:rsidRDefault="001573BB" w:rsidP="0080555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окончании </w:t>
      </w:r>
      <w:proofErr w:type="gramStart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по результатам</w:t>
      </w:r>
      <w:proofErr w:type="gramEnd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успешной итоговой аттестации выдается </w:t>
      </w:r>
      <w:r w:rsidRPr="00886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диплом о профессиональной переподготовке. </w:t>
      </w:r>
      <w:r w:rsidRPr="00886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Специалисты, успешно прошедшие </w:t>
      </w:r>
      <w:proofErr w:type="gramStart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 программам</w:t>
      </w:r>
      <w:proofErr w:type="gramEnd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дополнительного профессионального образования, имеют право подавать документы для сдачи независимого квалификационного экзамена для получения </w:t>
      </w:r>
      <w:hyperlink r:id="rId8" w:history="1">
        <w:r w:rsidRPr="008865A4">
          <w:rPr>
            <w:rStyle w:val="a5"/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shd w:val="clear" w:color="auto" w:fill="FFFFFF"/>
            <w:lang w:eastAsia="ru-RU"/>
          </w:rPr>
          <w:t>сертификата специалиста</w:t>
        </w:r>
      </w:hyperlink>
      <w:r w:rsidR="00576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7958" w:rsidRPr="003D7958" w:rsidRDefault="003D7958" w:rsidP="003D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73BB" w:rsidRPr="003D7958" w:rsidRDefault="00576530" w:rsidP="003D7958">
      <w:pPr>
        <w:spacing w:after="0" w:line="360" w:lineRule="auto"/>
        <w:rPr>
          <w:rStyle w:val="a5"/>
          <w:rFonts w:ascii="Times New Roman" w:hAnsi="Times New Roman" w:cs="Times New Roman"/>
          <w:b/>
          <w:color w:val="A20000"/>
          <w:sz w:val="28"/>
          <w:szCs w:val="28"/>
          <w:u w:val="single"/>
        </w:rPr>
      </w:pPr>
      <w:r w:rsidRPr="003D7958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fldChar w:fldCharType="begin"/>
      </w:r>
      <w:r w:rsidRPr="003D7958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instrText xml:space="preserve"> HYPERLINK "../5.%20Документы,%20необходимые%20для%20зачисления/Документы,%20необходимые%20для%20зачисления.docx" </w:instrText>
      </w:r>
      <w:r w:rsidRPr="003D7958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fldChar w:fldCharType="separate"/>
      </w:r>
      <w:r w:rsidR="001573BB" w:rsidRPr="003D7958">
        <w:rPr>
          <w:rStyle w:val="a5"/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t>Документы, необходимые для зачисления</w:t>
      </w:r>
    </w:p>
    <w:p w:rsidR="003D7958" w:rsidRPr="003D7958" w:rsidRDefault="00576530" w:rsidP="003D79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7958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fldChar w:fldCharType="end"/>
      </w:r>
    </w:p>
    <w:p w:rsidR="003D7958" w:rsidRPr="003D7958" w:rsidRDefault="00576530" w:rsidP="003D7958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3D79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КОНТАКТЫ</w:t>
      </w:r>
      <w:r w:rsidR="003D7958" w:rsidRPr="003D79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1573BB" w:rsidRPr="008865A4" w:rsidRDefault="001573BB" w:rsidP="002B5E4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5A4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57653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</w:t>
      </w:r>
      <w:r w:rsidRPr="008865A4">
        <w:rPr>
          <w:rFonts w:ascii="Times New Roman" w:hAnsi="Times New Roman" w:cs="Times New Roman"/>
          <w:color w:val="000000"/>
          <w:sz w:val="28"/>
          <w:szCs w:val="28"/>
        </w:rPr>
        <w:t>доцент, к.м.н. Андрущишина Татьяна Борисовна</w:t>
      </w:r>
    </w:p>
    <w:p w:rsidR="001573BB" w:rsidRPr="008865A4" w:rsidRDefault="001573BB" w:rsidP="002B5E4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5A4">
        <w:rPr>
          <w:rFonts w:ascii="Times New Roman" w:hAnsi="Times New Roman" w:cs="Times New Roman"/>
          <w:color w:val="000000"/>
          <w:sz w:val="28"/>
          <w:szCs w:val="28"/>
        </w:rPr>
        <w:t>Телефоны: 8-(499)-248-75-44,</w:t>
      </w:r>
    </w:p>
    <w:p w:rsidR="001573BB" w:rsidRPr="008865A4" w:rsidRDefault="001573BB" w:rsidP="002B5E4C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5A4">
        <w:rPr>
          <w:rFonts w:ascii="Times New Roman" w:hAnsi="Times New Roman" w:cs="Times New Roman"/>
          <w:color w:val="000000"/>
          <w:sz w:val="28"/>
          <w:szCs w:val="28"/>
        </w:rPr>
        <w:t xml:space="preserve">    (499)-248-77-06</w:t>
      </w:r>
    </w:p>
    <w:p w:rsidR="00E27D62" w:rsidRPr="008865A4" w:rsidRDefault="001573BB" w:rsidP="002B5E4C">
      <w:pPr>
        <w:shd w:val="clear" w:color="auto" w:fill="FFFFFF"/>
        <w:spacing w:after="0"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8865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5A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8865A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klinfarma@mail.ru</w:t>
        </w:r>
      </w:hyperlink>
    </w:p>
    <w:sectPr w:rsidR="00E27D62" w:rsidRPr="008865A4" w:rsidSect="00B35B3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22F"/>
    <w:multiLevelType w:val="hybridMultilevel"/>
    <w:tmpl w:val="CB9A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5E9"/>
    <w:multiLevelType w:val="hybridMultilevel"/>
    <w:tmpl w:val="77F8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67F"/>
    <w:multiLevelType w:val="hybridMultilevel"/>
    <w:tmpl w:val="C8FA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0F0"/>
    <w:multiLevelType w:val="hybridMultilevel"/>
    <w:tmpl w:val="F7D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75DD6"/>
    <w:multiLevelType w:val="hybridMultilevel"/>
    <w:tmpl w:val="427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1D99"/>
    <w:multiLevelType w:val="hybridMultilevel"/>
    <w:tmpl w:val="4162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3B12"/>
    <w:multiLevelType w:val="hybridMultilevel"/>
    <w:tmpl w:val="60BC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0EF0"/>
    <w:multiLevelType w:val="hybridMultilevel"/>
    <w:tmpl w:val="7E38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210E4"/>
    <w:multiLevelType w:val="hybridMultilevel"/>
    <w:tmpl w:val="3AFE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50E49"/>
    <w:multiLevelType w:val="hybridMultilevel"/>
    <w:tmpl w:val="8698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D2BCB"/>
    <w:multiLevelType w:val="hybridMultilevel"/>
    <w:tmpl w:val="689A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5656D"/>
    <w:multiLevelType w:val="hybridMultilevel"/>
    <w:tmpl w:val="8056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569AB"/>
    <w:multiLevelType w:val="multilevel"/>
    <w:tmpl w:val="BE4E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433"/>
    <w:rsid w:val="001573BB"/>
    <w:rsid w:val="0016476B"/>
    <w:rsid w:val="001A1003"/>
    <w:rsid w:val="002B0BD6"/>
    <w:rsid w:val="002B5E4C"/>
    <w:rsid w:val="002E0EBD"/>
    <w:rsid w:val="00356433"/>
    <w:rsid w:val="00383239"/>
    <w:rsid w:val="00393555"/>
    <w:rsid w:val="003B1BC5"/>
    <w:rsid w:val="003C290C"/>
    <w:rsid w:val="003D3D1D"/>
    <w:rsid w:val="003D7958"/>
    <w:rsid w:val="00576530"/>
    <w:rsid w:val="006F68BF"/>
    <w:rsid w:val="00752CF7"/>
    <w:rsid w:val="0080555E"/>
    <w:rsid w:val="00881362"/>
    <w:rsid w:val="008865A4"/>
    <w:rsid w:val="00A7400B"/>
    <w:rsid w:val="00B0704B"/>
    <w:rsid w:val="00B35B3D"/>
    <w:rsid w:val="00CC67C4"/>
    <w:rsid w:val="00E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B"/>
    <w:pPr>
      <w:suppressAutoHyphens/>
    </w:pPr>
    <w:rPr>
      <w:rFonts w:ascii="Calibri" w:eastAsia="SimSun" w:hAnsi="Calibri" w:cs="font55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33"/>
    <w:rPr>
      <w:b/>
      <w:bCs/>
    </w:rPr>
  </w:style>
  <w:style w:type="character" w:customStyle="1" w:styleId="apple-converted-space">
    <w:name w:val="apple-converted-space"/>
    <w:basedOn w:val="a0"/>
    <w:rsid w:val="00356433"/>
  </w:style>
  <w:style w:type="character" w:styleId="a5">
    <w:name w:val="Hyperlink"/>
    <w:rsid w:val="001573BB"/>
    <w:rPr>
      <w:b w:val="0"/>
      <w:bCs w:val="0"/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1573B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136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3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3/04/12/sertifikat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1m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ru/education/eduu/std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nfar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Minnigulov, Radik  PH/RU</cp:lastModifiedBy>
  <cp:revision>17</cp:revision>
  <dcterms:created xsi:type="dcterms:W3CDTF">2015-07-29T09:40:00Z</dcterms:created>
  <dcterms:modified xsi:type="dcterms:W3CDTF">2016-10-05T08:49:00Z</dcterms:modified>
</cp:coreProperties>
</file>