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6DC27" w14:textId="77777777" w:rsidR="000B1AC1" w:rsidRPr="005E7417" w:rsidRDefault="000B1AC1" w:rsidP="000B1AC1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Department</w:t>
      </w:r>
    </w:p>
    <w:p w14:paraId="38141860" w14:textId="77777777" w:rsidR="003C2858" w:rsidRPr="000B1AC1" w:rsidRDefault="003C2858" w:rsidP="003C2858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C2858">
        <w:rPr>
          <w:rFonts w:ascii="Times New Roman" w:hAnsi="Times New Roman" w:cs="Times New Roman"/>
          <w:sz w:val="20"/>
          <w:szCs w:val="20"/>
          <w:lang w:val="en-US"/>
        </w:rPr>
        <w:t xml:space="preserve">Pulmonology Department of the N.V. </w:t>
      </w:r>
      <w:proofErr w:type="spellStart"/>
      <w:r w:rsidRPr="003C2858">
        <w:rPr>
          <w:rFonts w:ascii="Times New Roman" w:hAnsi="Times New Roman" w:cs="Times New Roman"/>
          <w:sz w:val="20"/>
          <w:szCs w:val="20"/>
          <w:lang w:val="en-US"/>
        </w:rPr>
        <w:t>Sklifosovsky</w:t>
      </w:r>
      <w:proofErr w:type="spellEnd"/>
      <w:r w:rsidRPr="003C2858">
        <w:rPr>
          <w:rFonts w:ascii="Times New Roman" w:hAnsi="Times New Roman" w:cs="Times New Roman"/>
          <w:sz w:val="20"/>
          <w:szCs w:val="20"/>
          <w:lang w:val="en-US"/>
        </w:rPr>
        <w:t xml:space="preserve"> Institute of Clinical Medicine</w:t>
      </w:r>
    </w:p>
    <w:p w14:paraId="57B50F21" w14:textId="75F7FBC1" w:rsidR="003C2858" w:rsidRPr="003C2858" w:rsidRDefault="0036366F" w:rsidP="003C2858">
      <w:pPr>
        <w:tabs>
          <w:tab w:val="left" w:pos="709"/>
        </w:tabs>
        <w:spacing w:after="0" w:line="276" w:lineRule="auto"/>
        <w:rPr>
          <w:rStyle w:val="rynqvb"/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C2858">
        <w:rPr>
          <w:rStyle w:val="rynqvb"/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3C2858">
        <w:rPr>
          <w:rStyle w:val="rynqvb"/>
          <w:rFonts w:ascii="Times New Roman" w:hAnsi="Times New Roman" w:cs="Times New Roman"/>
          <w:sz w:val="20"/>
          <w:szCs w:val="20"/>
          <w:lang w:val="en-US"/>
        </w:rPr>
        <w:t xml:space="preserve"> Sergey </w:t>
      </w:r>
      <w:proofErr w:type="spellStart"/>
      <w:r w:rsidRPr="003C2858">
        <w:rPr>
          <w:rStyle w:val="rynqvb"/>
          <w:rFonts w:ascii="Times New Roman" w:hAnsi="Times New Roman" w:cs="Times New Roman"/>
          <w:sz w:val="20"/>
          <w:szCs w:val="20"/>
          <w:lang w:val="en-US"/>
        </w:rPr>
        <w:t>Nikolaevich</w:t>
      </w:r>
      <w:proofErr w:type="spellEnd"/>
      <w:r w:rsidRPr="003C2858">
        <w:rPr>
          <w:rFonts w:ascii="Times New Roman" w:eastAsia="Arial Unicode MS" w:hAnsi="Times New Roman" w:cs="Times New Roman"/>
          <w:color w:val="000000"/>
          <w:sz w:val="20"/>
          <w:szCs w:val="20"/>
          <w:lang w:val="en-US" w:eastAsia="ru-RU"/>
        </w:rPr>
        <w:t xml:space="preserve">, </w:t>
      </w:r>
      <w:r w:rsidRPr="003C2858">
        <w:rPr>
          <w:rStyle w:val="rynqvb"/>
          <w:rFonts w:ascii="Times New Roman" w:hAnsi="Times New Roman" w:cs="Times New Roman"/>
          <w:sz w:val="20"/>
          <w:szCs w:val="20"/>
          <w:lang w:val="en-US"/>
        </w:rPr>
        <w:t>MD, Academician of the Russian Academy of Sciences, Professor</w:t>
      </w:r>
      <w:r w:rsidRPr="003C2858">
        <w:rPr>
          <w:rFonts w:ascii="Times New Roman" w:eastAsia="Arial Unicode MS" w:hAnsi="Times New Roman" w:cs="Times New Roman"/>
          <w:color w:val="000000"/>
          <w:sz w:val="20"/>
          <w:szCs w:val="20"/>
          <w:lang w:val="en-US" w:eastAsia="ru-RU"/>
        </w:rPr>
        <w:t>,</w:t>
      </w:r>
      <w:r w:rsidRPr="003C2858">
        <w:rPr>
          <w:rStyle w:val="a4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C2858">
        <w:rPr>
          <w:rStyle w:val="rynqvb"/>
          <w:rFonts w:ascii="Times New Roman" w:hAnsi="Times New Roman" w:cs="Times New Roman"/>
          <w:sz w:val="20"/>
          <w:szCs w:val="20"/>
          <w:lang w:val="en-US"/>
        </w:rPr>
        <w:t>Head of the Department of Pulmonology</w:t>
      </w:r>
    </w:p>
    <w:p w14:paraId="1CF88D06" w14:textId="58124605" w:rsidR="00647848" w:rsidRPr="00691DC5" w:rsidRDefault="00691DC5" w:rsidP="003C2858">
      <w:pPr>
        <w:tabs>
          <w:tab w:val="left" w:pos="709"/>
        </w:tabs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val="en-US" w:eastAsia="ru-RU"/>
        </w:rPr>
      </w:pPr>
      <w:hyperlink r:id="rId5" w:history="1">
        <w:r w:rsidR="00647848" w:rsidRPr="00691DC5">
          <w:rPr>
            <w:rStyle w:val="a5"/>
            <w:rFonts w:ascii="Times New Roman" w:eastAsia="Arial Unicode MS" w:hAnsi="Times New Roman" w:cs="Times New Roman"/>
            <w:sz w:val="20"/>
            <w:szCs w:val="20"/>
            <w:lang w:val="en-US" w:eastAsia="ru-RU"/>
          </w:rPr>
          <w:t>https://www.sechenov.ru/univers/all/124906/?ysclid=lzrg5tgpvx938102788</w:t>
        </w:r>
      </w:hyperlink>
    </w:p>
    <w:p w14:paraId="4D81A9EF" w14:textId="70926DED" w:rsidR="000E202F" w:rsidRPr="003C2858" w:rsidRDefault="000B1AC1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B1AC1">
        <w:rPr>
          <w:rFonts w:ascii="Times New Roman" w:hAnsi="Times New Roman" w:cs="Times New Roman"/>
          <w:b/>
          <w:sz w:val="20"/>
          <w:szCs w:val="20"/>
          <w:lang w:val="en-US"/>
        </w:rPr>
        <w:t>Scientific interests</w:t>
      </w:r>
      <w:r w:rsidR="00DE1343" w:rsidRPr="003C285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3C2858" w:rsidRPr="003C2858">
        <w:rPr>
          <w:rFonts w:ascii="Times New Roman" w:hAnsi="Times New Roman" w:cs="Times New Roman"/>
          <w:sz w:val="20"/>
          <w:szCs w:val="20"/>
          <w:lang w:val="en-US"/>
        </w:rPr>
        <w:t>Clinical Medicine and Public Health</w:t>
      </w:r>
    </w:p>
    <w:p w14:paraId="4F1EAE18" w14:textId="77777777" w:rsidR="000B1AC1" w:rsidRPr="000B1AC1" w:rsidRDefault="000B1AC1" w:rsidP="000B1A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Research</w:t>
      </w:r>
      <w:r w:rsidRPr="000B1A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project</w:t>
      </w:r>
      <w:r w:rsidRPr="000B1AC1">
        <w:rPr>
          <w:rFonts w:ascii="Times New Roman" w:hAnsi="Times New Roman" w:cs="Times New Roman"/>
          <w:b/>
          <w:sz w:val="20"/>
          <w:szCs w:val="20"/>
        </w:rPr>
        <w:t>:</w:t>
      </w:r>
    </w:p>
    <w:p w14:paraId="1B76E827" w14:textId="4B554FE1" w:rsidR="00DE1343" w:rsidRPr="000B1AC1" w:rsidRDefault="000B1AC1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0B1AC1">
        <w:rPr>
          <w:rFonts w:ascii="Times New Roman" w:hAnsi="Times New Roman" w:cs="Times New Roman"/>
          <w:sz w:val="20"/>
          <w:szCs w:val="20"/>
          <w:lang w:val="en-US"/>
        </w:rPr>
        <w:t>Study of cough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syndrome in patients with ILD.</w:t>
      </w:r>
      <w:proofErr w:type="gramEnd"/>
    </w:p>
    <w:p w14:paraId="457874A3" w14:textId="77777777" w:rsidR="00DA527E" w:rsidRPr="000B1AC1" w:rsidRDefault="00DA527E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F95BF15" w14:textId="77777777" w:rsidR="000B1AC1" w:rsidRPr="005E7417" w:rsidRDefault="000B1AC1" w:rsidP="000B1AC1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Topics and content of the research project:</w:t>
      </w:r>
    </w:p>
    <w:p w14:paraId="6B7A4122" w14:textId="77777777" w:rsidR="000B1AC1" w:rsidRPr="000B1AC1" w:rsidRDefault="000B1AC1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0B1AC1">
        <w:rPr>
          <w:rFonts w:ascii="Times New Roman" w:hAnsi="Times New Roman" w:cs="Times New Roman"/>
          <w:sz w:val="20"/>
          <w:szCs w:val="20"/>
          <w:lang w:val="en-US"/>
        </w:rPr>
        <w:t>Study of cough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syndrome in patients with ILD.</w:t>
      </w:r>
      <w:proofErr w:type="gramEnd"/>
    </w:p>
    <w:p w14:paraId="031A29CC" w14:textId="36E00C00" w:rsidR="00DE1343" w:rsidRPr="000B1AC1" w:rsidRDefault="000B1AC1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>Supervisor</w:t>
      </w:r>
      <w:r w:rsidR="002E10AF" w:rsidRPr="000B1AC1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spellStart"/>
      <w:r w:rsidRPr="000B1AC1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0B1AC1">
        <w:rPr>
          <w:rFonts w:ascii="Times New Roman" w:hAnsi="Times New Roman" w:cs="Times New Roman"/>
          <w:sz w:val="20"/>
          <w:szCs w:val="20"/>
          <w:lang w:val="en-US"/>
        </w:rPr>
        <w:t xml:space="preserve"> S.N., MD, Academician of the Russian Academy of Sciences, Professor, Head of the Department of Pulmonology</w:t>
      </w:r>
    </w:p>
    <w:p w14:paraId="5DA6F57B" w14:textId="77777777" w:rsidR="00B5409B" w:rsidRPr="00691DC5" w:rsidRDefault="00691DC5" w:rsidP="00DA527E">
      <w:pPr>
        <w:spacing w:after="0" w:line="276" w:lineRule="auto"/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US"/>
        </w:rPr>
      </w:pPr>
      <w:hyperlink r:id="rId6" w:history="1">
        <w:r w:rsidR="00B5409B" w:rsidRPr="00691DC5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https://www.sechenov.ru/univers/all/124906/?ysclid=lzrg5tgpvx938102788</w:t>
        </w:r>
      </w:hyperlink>
    </w:p>
    <w:p w14:paraId="209A6443" w14:textId="77777777" w:rsidR="000B1AC1" w:rsidRPr="00691DC5" w:rsidRDefault="000B1AC1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91DC5">
        <w:rPr>
          <w:rFonts w:ascii="Times New Roman" w:hAnsi="Times New Roman" w:cs="Times New Roman"/>
          <w:sz w:val="20"/>
          <w:szCs w:val="20"/>
          <w:lang w:val="en-US"/>
        </w:rPr>
        <w:t>Pulmonology</w:t>
      </w:r>
    </w:p>
    <w:p w14:paraId="7884C113" w14:textId="77777777" w:rsidR="000B1AC1" w:rsidRPr="005E7417" w:rsidRDefault="000B1AC1" w:rsidP="000B1AC1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sz w:val="20"/>
          <w:szCs w:val="20"/>
          <w:lang w:val="en-US"/>
        </w:rPr>
        <w:t>Working languages: Russian, English</w:t>
      </w:r>
    </w:p>
    <w:p w14:paraId="6B038417" w14:textId="77777777" w:rsidR="000B1AC1" w:rsidRPr="00691DC5" w:rsidRDefault="000B1AC1" w:rsidP="000B1AC1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Aims and Objectives of the research project:</w:t>
      </w:r>
    </w:p>
    <w:p w14:paraId="76BC8E97" w14:textId="0FDB177B" w:rsidR="00B33D46" w:rsidRPr="000B1AC1" w:rsidRDefault="000B1AC1" w:rsidP="000B1AC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0B1AC1">
        <w:rPr>
          <w:rFonts w:ascii="Times New Roman" w:eastAsia="Helvetica Neue" w:hAnsi="Times New Roman" w:cs="Times New Roman"/>
          <w:sz w:val="20"/>
          <w:szCs w:val="20"/>
          <w:lang w:val="en-US"/>
        </w:rPr>
        <w:t>Study of cough characteristics in patients with ILD</w:t>
      </w:r>
    </w:p>
    <w:p w14:paraId="535BF616" w14:textId="77777777" w:rsidR="000B1AC1" w:rsidRPr="00691DC5" w:rsidRDefault="000B1AC1" w:rsidP="00DA527E">
      <w:pPr>
        <w:spacing w:after="0" w:line="276" w:lineRule="auto"/>
        <w:rPr>
          <w:rFonts w:ascii="Times New Roman" w:eastAsia="Helvetica Neue" w:hAnsi="Times New Roman" w:cs="Times New Roman"/>
          <w:sz w:val="20"/>
          <w:szCs w:val="20"/>
          <w:lang w:val="en-US"/>
        </w:rPr>
      </w:pPr>
      <w:r w:rsidRPr="000B1AC1">
        <w:rPr>
          <w:rFonts w:ascii="Times New Roman" w:eastAsia="Helvetica Neue" w:hAnsi="Times New Roman" w:cs="Times New Roman"/>
          <w:sz w:val="20"/>
          <w:szCs w:val="20"/>
          <w:lang w:val="en-US"/>
        </w:rPr>
        <w:t>Collection and analysis of clinical and laboratory data in patients with ILD</w:t>
      </w:r>
    </w:p>
    <w:p w14:paraId="4A8753E4" w14:textId="291E6856" w:rsidR="00B8597B" w:rsidRPr="00B8597B" w:rsidRDefault="00B8597B" w:rsidP="00B8597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8597B">
        <w:rPr>
          <w:rFonts w:ascii="Times New Roman" w:hAnsi="Times New Roman" w:cs="Times New Roman"/>
          <w:sz w:val="20"/>
          <w:szCs w:val="20"/>
          <w:lang w:val="en-US"/>
        </w:rPr>
        <w:t>Methods used:</w:t>
      </w:r>
    </w:p>
    <w:p w14:paraId="2F4B196F" w14:textId="77777777" w:rsidR="00B8597B" w:rsidRPr="00B8597B" w:rsidRDefault="00B8597B" w:rsidP="00DA527E">
      <w:pPr>
        <w:spacing w:after="0" w:line="276" w:lineRule="auto"/>
        <w:rPr>
          <w:rFonts w:ascii="Times New Roman" w:eastAsia="Helvetica Neue" w:hAnsi="Times New Roman" w:cs="Times New Roman"/>
          <w:sz w:val="20"/>
          <w:szCs w:val="20"/>
          <w:lang w:val="en-US"/>
        </w:rPr>
      </w:pPr>
      <w:r w:rsidRPr="00B8597B">
        <w:rPr>
          <w:rFonts w:ascii="Times New Roman" w:eastAsia="Helvetica Neue" w:hAnsi="Times New Roman" w:cs="Times New Roman"/>
          <w:sz w:val="20"/>
          <w:szCs w:val="20"/>
          <w:lang w:val="en-US"/>
        </w:rPr>
        <w:t>Application of new methods for cough assessment in hospital settings</w:t>
      </w:r>
    </w:p>
    <w:p w14:paraId="5A48A7BE" w14:textId="77777777" w:rsidR="00B8597B" w:rsidRPr="00691DC5" w:rsidRDefault="00B8597B" w:rsidP="00B8597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Position</w:t>
      </w:r>
      <w:r w:rsidRPr="00691DC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5E7417">
        <w:rPr>
          <w:rFonts w:ascii="Times New Roman" w:hAnsi="Times New Roman" w:cs="Times New Roman"/>
          <w:b/>
          <w:sz w:val="20"/>
          <w:szCs w:val="20"/>
          <w:lang w:val="en-US"/>
        </w:rPr>
        <w:t>Description</w:t>
      </w:r>
      <w:r w:rsidRPr="00691DC5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14:paraId="01D40F05" w14:textId="77777777" w:rsidR="00B8597B" w:rsidRPr="00691DC5" w:rsidRDefault="00B8597B" w:rsidP="00DA527E">
      <w:pPr>
        <w:spacing w:after="0" w:line="276" w:lineRule="auto"/>
        <w:rPr>
          <w:rFonts w:ascii="Times New Roman" w:eastAsia="Helvetica Neue" w:hAnsi="Times New Roman" w:cs="Times New Roman"/>
          <w:sz w:val="20"/>
          <w:szCs w:val="20"/>
          <w:lang w:val="en-US"/>
        </w:rPr>
      </w:pPr>
      <w:r w:rsidRPr="00B8597B">
        <w:rPr>
          <w:rFonts w:ascii="Times New Roman" w:eastAsia="Helvetica Neue" w:hAnsi="Times New Roman" w:cs="Times New Roman"/>
          <w:sz w:val="20"/>
          <w:szCs w:val="20"/>
          <w:lang w:val="en-US"/>
        </w:rPr>
        <w:t>Collection of clinical, laboratory and instrumental data from ILD patients, analysis of the obtained data using modern methods of statistical analysis of biological data, writing articles</w:t>
      </w:r>
    </w:p>
    <w:p w14:paraId="00E31D4C" w14:textId="77A97887" w:rsidR="00CA38B3" w:rsidRPr="00B8597B" w:rsidRDefault="00B8597B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8597B">
        <w:rPr>
          <w:rFonts w:ascii="Times New Roman" w:hAnsi="Times New Roman" w:cs="Times New Roman"/>
          <w:sz w:val="20"/>
          <w:szCs w:val="20"/>
          <w:lang w:val="en-US"/>
        </w:rPr>
        <w:t>Salary, position, contract term</w:t>
      </w:r>
      <w:r w:rsidR="00BE6E2F" w:rsidRPr="00B8597B">
        <w:rPr>
          <w:rFonts w:ascii="Times New Roman" w:hAnsi="Times New Roman" w:cs="Times New Roman"/>
          <w:sz w:val="20"/>
          <w:szCs w:val="20"/>
          <w:lang w:val="en-US"/>
        </w:rPr>
        <w:t>: 0</w:t>
      </w:r>
      <w:proofErr w:type="gramStart"/>
      <w:r w:rsidR="00BE6E2F" w:rsidRPr="00B8597B">
        <w:rPr>
          <w:rFonts w:ascii="Times New Roman" w:hAnsi="Times New Roman" w:cs="Times New Roman"/>
          <w:sz w:val="20"/>
          <w:szCs w:val="20"/>
          <w:lang w:val="en-US"/>
        </w:rPr>
        <w:t>,5</w:t>
      </w:r>
      <w:proofErr w:type="gramEnd"/>
      <w:r w:rsidR="00CA38B3" w:rsidRPr="00B859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8597B">
        <w:rPr>
          <w:rFonts w:ascii="Times New Roman" w:hAnsi="Times New Roman" w:cs="Times New Roman"/>
          <w:sz w:val="20"/>
          <w:szCs w:val="20"/>
          <w:lang w:val="en-US"/>
        </w:rPr>
        <w:t>of the rate</w:t>
      </w:r>
      <w:r w:rsidR="00CA38B3" w:rsidRPr="00B8597B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B8597B">
        <w:rPr>
          <w:rFonts w:ascii="Times New Roman" w:hAnsi="Times New Roman" w:cs="Times New Roman"/>
          <w:sz w:val="20"/>
          <w:szCs w:val="20"/>
          <w:lang w:val="en-US"/>
        </w:rPr>
        <w:t>medical researcher</w:t>
      </w:r>
      <w:r w:rsidR="00CA38B3" w:rsidRPr="00B8597B">
        <w:rPr>
          <w:rFonts w:ascii="Times New Roman" w:hAnsi="Times New Roman" w:cs="Times New Roman"/>
          <w:sz w:val="20"/>
          <w:szCs w:val="20"/>
          <w:lang w:val="en-US"/>
        </w:rPr>
        <w:t xml:space="preserve">; 1 </w:t>
      </w:r>
      <w:r w:rsidRPr="00B8597B">
        <w:rPr>
          <w:rFonts w:ascii="Times New Roman" w:hAnsi="Times New Roman" w:cs="Times New Roman"/>
          <w:sz w:val="20"/>
          <w:szCs w:val="20"/>
          <w:lang w:val="en-US"/>
        </w:rPr>
        <w:t>year</w:t>
      </w:r>
      <w:r w:rsidR="00CA38B3" w:rsidRPr="00B8597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B488063" w14:textId="017E3CB6" w:rsidR="00AD3B27" w:rsidRPr="00B8597B" w:rsidRDefault="00B8597B" w:rsidP="00DA527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Salary: 40-</w:t>
      </w:r>
      <w:r w:rsidRPr="00B8597B">
        <w:rPr>
          <w:rFonts w:ascii="Times New Roman" w:hAnsi="Times New Roman" w:cs="Times New Roman"/>
          <w:sz w:val="20"/>
          <w:szCs w:val="20"/>
          <w:lang w:val="en-US"/>
        </w:rPr>
        <w:t>60 thousand rubles (based on interview results).</w:t>
      </w:r>
    </w:p>
    <w:p w14:paraId="0F9DBC0A" w14:textId="4FA3B833" w:rsidR="00DB3A07" w:rsidRPr="00B8597B" w:rsidRDefault="00B8597B" w:rsidP="00DA527E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8597B">
        <w:rPr>
          <w:rFonts w:ascii="Times New Roman" w:hAnsi="Times New Roman" w:cs="Times New Roman"/>
          <w:sz w:val="20"/>
          <w:szCs w:val="20"/>
          <w:lang w:val="en-US"/>
        </w:rPr>
        <w:t xml:space="preserve">Requirement for a postdoc: </w:t>
      </w:r>
      <w:r w:rsidRPr="00B8597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en-US" w:eastAsia="ru-RU"/>
        </w:rPr>
        <w:t xml:space="preserve">Availability of publications on the topic of scientific research in leading scientific journals, VAK journals, on electronic platforms (RSCI, Scopus, </w:t>
      </w:r>
      <w:proofErr w:type="spellStart"/>
      <w:r w:rsidRPr="00B8597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en-US" w:eastAsia="ru-RU"/>
        </w:rPr>
        <w:t>WoS</w:t>
      </w:r>
      <w:proofErr w:type="spellEnd"/>
      <w:r w:rsidRPr="00B8597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en-US" w:eastAsia="ru-RU"/>
        </w:rPr>
        <w:t>)</w:t>
      </w:r>
      <w:r w:rsidR="00CD7D46" w:rsidRPr="00B8597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B8597B">
        <w:rPr>
          <w:rFonts w:ascii="Times New Roman" w:hAnsi="Times New Roman" w:cs="Times New Roman"/>
          <w:sz w:val="20"/>
          <w:szCs w:val="20"/>
          <w:lang w:val="en-US"/>
        </w:rPr>
        <w:t>skills in conducting statistical analysis of biological data.</w:t>
      </w:r>
    </w:p>
    <w:p w14:paraId="68C73D57" w14:textId="5FCD3277" w:rsidR="006073FA" w:rsidRPr="00830CE8" w:rsidRDefault="00B8597B" w:rsidP="00DA527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30CE8">
        <w:rPr>
          <w:rFonts w:ascii="Times New Roman" w:hAnsi="Times New Roman" w:cs="Times New Roman"/>
          <w:sz w:val="20"/>
          <w:szCs w:val="20"/>
          <w:lang w:val="en-US"/>
        </w:rPr>
        <w:t>Expected work results:</w:t>
      </w:r>
      <w:r w:rsidR="003502E5" w:rsidRPr="00830C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30CE8" w:rsidRPr="00830CE8">
        <w:rPr>
          <w:rFonts w:ascii="Times New Roman" w:eastAsia="Helvetica Neue" w:hAnsi="Times New Roman" w:cs="Times New Roman"/>
          <w:sz w:val="20"/>
          <w:szCs w:val="20"/>
          <w:lang w:val="en-US"/>
        </w:rPr>
        <w:t>3 publications based on research results in Scopus journals, presentations at scientific conferences with international participation</w:t>
      </w:r>
      <w:r w:rsidR="00B579B2" w:rsidRPr="00830CE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021645D" w14:textId="77777777" w:rsidR="006073FA" w:rsidRPr="00830CE8" w:rsidRDefault="006073FA" w:rsidP="006073FA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B88F62E" w14:textId="1215BF14" w:rsidR="00A11BAE" w:rsidRPr="00706B54" w:rsidRDefault="000D62C4" w:rsidP="006073FA">
      <w:pPr>
        <w:spacing w:after="0"/>
        <w:jc w:val="both"/>
        <w:rPr>
          <w:rFonts w:ascii="Times New Roman" w:hAnsi="Times New Roman" w:cs="Times New Roman"/>
          <w:sz w:val="28"/>
        </w:rPr>
      </w:pPr>
      <w:r w:rsidRPr="000D62C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A234E1E" wp14:editId="372C2C3F">
            <wp:extent cx="1842448" cy="1860870"/>
            <wp:effectExtent l="0" t="0" r="5715" b="6350"/>
            <wp:docPr id="2" name="Рисунок 2" descr="C:\Users\User\Downloads\b33ae037b61f29c6ff70c4ae422dc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33ae037b61f29c6ff70c4ae422dc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467" cy="1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0D66" w14:textId="77777777" w:rsidR="00830CE8" w:rsidRPr="00691DC5" w:rsidRDefault="00830CE8" w:rsidP="006073F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91DC5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691DC5">
        <w:rPr>
          <w:rFonts w:ascii="Times New Roman" w:hAnsi="Times New Roman" w:cs="Times New Roman"/>
          <w:sz w:val="20"/>
          <w:szCs w:val="20"/>
          <w:lang w:val="en-US"/>
        </w:rPr>
        <w:t xml:space="preserve"> Sergey </w:t>
      </w:r>
      <w:proofErr w:type="spellStart"/>
      <w:r w:rsidRPr="00691DC5">
        <w:rPr>
          <w:rFonts w:ascii="Times New Roman" w:hAnsi="Times New Roman" w:cs="Times New Roman"/>
          <w:sz w:val="20"/>
          <w:szCs w:val="20"/>
          <w:lang w:val="en-US"/>
        </w:rPr>
        <w:t>Nikolaevich</w:t>
      </w:r>
      <w:proofErr w:type="spellEnd"/>
    </w:p>
    <w:p w14:paraId="1275DC2B" w14:textId="35B70843" w:rsidR="008E3776" w:rsidRPr="00830CE8" w:rsidRDefault="00830CE8" w:rsidP="006073F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830CE8">
        <w:rPr>
          <w:rFonts w:ascii="Times New Roman" w:hAnsi="Times New Roman" w:cs="Times New Roman"/>
          <w:sz w:val="20"/>
          <w:szCs w:val="20"/>
          <w:lang w:val="en-US"/>
        </w:rPr>
        <w:t xml:space="preserve">MD, Academician of the Russian Academy of Sciences, Professor, Head of the Department of Pulmonology </w:t>
      </w:r>
      <w:r w:rsidRPr="005E7417">
        <w:rPr>
          <w:rFonts w:ascii="Times New Roman" w:hAnsi="Times New Roman" w:cs="Times New Roman"/>
          <w:sz w:val="20"/>
          <w:szCs w:val="20"/>
          <w:lang w:val="en-US"/>
        </w:rPr>
        <w:t>Scientific and pedagogical experience</w:t>
      </w:r>
      <w:r w:rsidR="006073FA" w:rsidRPr="00830C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30CE8">
        <w:rPr>
          <w:rFonts w:ascii="Times New Roman" w:hAnsi="Times New Roman" w:cs="Times New Roman"/>
          <w:sz w:val="20"/>
          <w:szCs w:val="20"/>
          <w:lang w:val="en-US"/>
        </w:rPr>
        <w:t>more than 30 years</w:t>
      </w:r>
      <w:r w:rsidR="008E3776" w:rsidRPr="00830CE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E8C2BEC" w14:textId="56C66D0C" w:rsidR="008E3776" w:rsidRPr="00691DC5" w:rsidRDefault="00830CE8" w:rsidP="006073F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91DC5">
        <w:rPr>
          <w:rFonts w:ascii="Times New Roman" w:hAnsi="Times New Roman" w:cs="Times New Roman"/>
          <w:sz w:val="20"/>
          <w:szCs w:val="20"/>
          <w:lang w:val="en-US"/>
        </w:rPr>
        <w:t>Scientific interests:</w:t>
      </w:r>
      <w:r w:rsidR="008E3776" w:rsidRPr="00691DC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691DC5">
        <w:rPr>
          <w:rFonts w:ascii="Times New Roman" w:hAnsi="Times New Roman" w:cs="Times New Roman"/>
          <w:sz w:val="20"/>
          <w:szCs w:val="20"/>
          <w:lang w:val="en-US"/>
        </w:rPr>
        <w:t>ulmonology</w:t>
      </w:r>
    </w:p>
    <w:p w14:paraId="499DE27E" w14:textId="1E695AF2" w:rsidR="00E9528C" w:rsidRPr="00691DC5" w:rsidRDefault="00691DC5" w:rsidP="006073F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hyperlink r:id="rId8" w:history="1">
        <w:r w:rsidR="00E9528C" w:rsidRPr="00691DC5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https://www.elibrary.ru/author_profile.asp?id=194984</w:t>
        </w:r>
      </w:hyperlink>
    </w:p>
    <w:p w14:paraId="681F6114" w14:textId="41AA6F18" w:rsidR="008E3776" w:rsidRPr="00691DC5" w:rsidRDefault="00691DC5" w:rsidP="006073F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hyperlink r:id="rId9" w:history="1">
        <w:r w:rsidR="00E9528C" w:rsidRPr="00691DC5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https://www.scopus.com/authid/detail.uri?authorId=7003292838</w:t>
        </w:r>
      </w:hyperlink>
    </w:p>
    <w:p w14:paraId="0D524777" w14:textId="131EC75C" w:rsidR="00E9528C" w:rsidRPr="00691DC5" w:rsidRDefault="00691DC5" w:rsidP="006073F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hyperlink r:id="rId10" w:history="1">
        <w:r w:rsidR="00E9528C" w:rsidRPr="00691DC5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https://www.webofscience.com/wos/author/record/G-6950-2015</w:t>
        </w:r>
      </w:hyperlink>
    </w:p>
    <w:p w14:paraId="7C0EB82E" w14:textId="77777777" w:rsidR="00E9528C" w:rsidRPr="00691DC5" w:rsidRDefault="00E9528C" w:rsidP="006073F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B809E22" w14:textId="77777777" w:rsidR="00830CE8" w:rsidRDefault="00830CE8" w:rsidP="006073FA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30CE8">
        <w:rPr>
          <w:rFonts w:ascii="Times New Roman" w:hAnsi="Times New Roman" w:cs="Times New Roman"/>
          <w:b/>
          <w:sz w:val="20"/>
          <w:szCs w:val="20"/>
          <w:lang w:val="en-US"/>
        </w:rPr>
        <w:t>Topics and content of research project and educational activities</w:t>
      </w:r>
    </w:p>
    <w:p w14:paraId="2962F1D8" w14:textId="6E5F5BE9" w:rsidR="00830CE8" w:rsidRDefault="00A311A4" w:rsidP="006073F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A311A4">
        <w:rPr>
          <w:rFonts w:ascii="Times New Roman" w:hAnsi="Times New Roman" w:cs="Times New Roman"/>
          <w:sz w:val="20"/>
          <w:szCs w:val="20"/>
          <w:lang w:val="en-US"/>
        </w:rPr>
        <w:t>Current problems of pulmonology</w:t>
      </w:r>
    </w:p>
    <w:p w14:paraId="5B55E1A5" w14:textId="77777777" w:rsidR="00A311A4" w:rsidRPr="00830CE8" w:rsidRDefault="00A311A4" w:rsidP="006073F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5BBBF979" w14:textId="77777777" w:rsidR="00830CE8" w:rsidRPr="00830CE8" w:rsidRDefault="00830CE8" w:rsidP="00DA527E">
      <w:pPr>
        <w:spacing w:after="100" w:line="252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91DC5">
        <w:rPr>
          <w:rFonts w:ascii="Times New Roman" w:hAnsi="Times New Roman" w:cs="Times New Roman"/>
          <w:b/>
          <w:sz w:val="20"/>
          <w:szCs w:val="20"/>
          <w:lang w:val="en-US"/>
        </w:rPr>
        <w:t>Supervisor’s main publications</w:t>
      </w:r>
    </w:p>
    <w:p w14:paraId="55B39E6F" w14:textId="555E8E5B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lastRenderedPageBreak/>
        <w:t>Kreuter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M.,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Polke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M., Walsh S.L.F. et al. Acute exacerbation of idiopathic pulmonary fibrosis: International survey and call for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harmonisation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European Respiratory Journal.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2020; 55(4): 1901760. DOI: 10.1183/13993003.01760-2019.</w:t>
      </w:r>
    </w:p>
    <w:p w14:paraId="2F2A2C48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Neupane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B.,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Sydykov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Pradhan K. et al. Influence of gender in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monocrotaline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and chronic hypoxia induced pulmonary hypertension in obese rats and mice.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Respiratory Research.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2020; 21(1): 136. DOI: 10.1186/s12931-020-01394-0.</w:t>
      </w:r>
    </w:p>
    <w:p w14:paraId="634B28F2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Tsareva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Nekludova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G. Inhaled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Treprostinil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in Group 3 Pulmonary Hypertension.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New England Journal of Medicine.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384(19): 1871-. DOI: 10.1056/NEJMc2103465.</w:t>
      </w:r>
    </w:p>
    <w:p w14:paraId="11AB8559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Tsareva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N.A.,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Kosanovic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D. et al. Inhaled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iloprost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improves gas exchange in patients with COVID-19 and acute respiratory distress syndrome.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Critical Care.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25(1): 258. DOI: 10.1186/s13054-021-03690-7.</w:t>
      </w:r>
    </w:p>
    <w:p w14:paraId="0DAB1F2D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Merzhoeva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Z.M.,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Samsonova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M.V. et al. A 61-Year-Old Woman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With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Insidious Dyspnea and Diffuse Cystic Lung Disease.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Chest.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160(2): e199-e203. DOI: 10.1016/j.chest.2021.02.044.</w:t>
      </w:r>
    </w:p>
    <w:p w14:paraId="78D7B246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Munblit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D.,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Nekliudov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N.A., </w:t>
      </w:r>
      <w:proofErr w:type="spellStart"/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Bugaeva</w:t>
      </w:r>
      <w:proofErr w:type="spellEnd"/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P. et al. Stop COVID Cohort: An Observational Study of 3480 Patients Admitted to the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Sechenov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University Hospital Network in Moscow City for Suspected Coronavirus Disease 2019 (COVID-19) Infection.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Clinical Infectious Diseases.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73(1): 1-11. DOI: 10.1093/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cid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>/ciaa1535.</w:t>
      </w:r>
    </w:p>
    <w:p w14:paraId="05DF18BA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Ignatova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G.L.,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Antonov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V.N. Comparative effectiveness of pneumococcal vaccination with PPV23 and PCV13 in COPD patients over a 5-year follow-up cohort study.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Scientific Reports.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11(1): 15948. DOI: 10.1038/s41598-021- 95129-w.</w:t>
      </w:r>
    </w:p>
    <w:p w14:paraId="356EF4D4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Polke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M.,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Kondoh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Y.,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Wijsenbeek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M. et al. Management of Acute Exacerbation of Idiopathic Pulmonary Fibrosis in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Specialised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and Non-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specialised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ILD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Centres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Around the World.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Frontiers in Medicine.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Vol.8: 699644. DOI: 10.3389/fmed.2021.699644.</w:t>
      </w:r>
    </w:p>
    <w:p w14:paraId="02AE6D88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Yaroshetskiy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A.I.,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Nuralieva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G.S. et al. High-flow nasal cannula is not more effective than conventional oxygen therapy for acute exacerbation of COPD with mild hypercapnia: we are not sure.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Critical Care.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2022; 26(1): 156. DOI: 10.1186/s13054-022-04022-z.</w:t>
      </w:r>
    </w:p>
    <w:p w14:paraId="10DA2856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E1FA8">
        <w:rPr>
          <w:rFonts w:ascii="Times New Roman" w:hAnsi="Times New Roman" w:cs="Times New Roman"/>
          <w:sz w:val="20"/>
          <w:szCs w:val="20"/>
          <w:lang w:val="en-US"/>
        </w:rPr>
        <w:t>Pazukhina</w:t>
      </w:r>
      <w:proofErr w:type="spellEnd"/>
      <w:r w:rsidRPr="009E1FA8">
        <w:rPr>
          <w:rFonts w:ascii="Times New Roman" w:hAnsi="Times New Roman" w:cs="Times New Roman"/>
          <w:sz w:val="20"/>
          <w:szCs w:val="20"/>
          <w:lang w:val="en-US"/>
        </w:rPr>
        <w:t xml:space="preserve"> E., </w:t>
      </w:r>
      <w:proofErr w:type="spellStart"/>
      <w:r w:rsidRPr="009E1FA8">
        <w:rPr>
          <w:rFonts w:ascii="Times New Roman" w:hAnsi="Times New Roman" w:cs="Times New Roman"/>
          <w:sz w:val="20"/>
          <w:szCs w:val="20"/>
          <w:lang w:val="en-US"/>
        </w:rPr>
        <w:t>Andreeva</w:t>
      </w:r>
      <w:proofErr w:type="spellEnd"/>
      <w:r w:rsidRPr="009E1FA8">
        <w:rPr>
          <w:rFonts w:ascii="Times New Roman" w:hAnsi="Times New Roman" w:cs="Times New Roman"/>
          <w:sz w:val="20"/>
          <w:szCs w:val="20"/>
          <w:lang w:val="en-US"/>
        </w:rPr>
        <w:t xml:space="preserve"> M., </w:t>
      </w:r>
      <w:proofErr w:type="spellStart"/>
      <w:r w:rsidRPr="009E1FA8">
        <w:rPr>
          <w:rFonts w:ascii="Times New Roman" w:hAnsi="Times New Roman" w:cs="Times New Roman"/>
          <w:sz w:val="20"/>
          <w:szCs w:val="20"/>
          <w:lang w:val="en-US"/>
        </w:rPr>
        <w:t>Spiridonova</w:t>
      </w:r>
      <w:proofErr w:type="spellEnd"/>
      <w:r w:rsidRPr="009E1FA8">
        <w:rPr>
          <w:rFonts w:ascii="Times New Roman" w:hAnsi="Times New Roman" w:cs="Times New Roman"/>
          <w:sz w:val="20"/>
          <w:szCs w:val="20"/>
          <w:lang w:val="en-US"/>
        </w:rPr>
        <w:t xml:space="preserve"> E. et al. Prevalence and risk factors of post-COVID-19 condition in adults and children at 6 and 12 months after hospital discharge: a prospective, cohort study in Moscow (</w:t>
      </w:r>
      <w:proofErr w:type="spellStart"/>
      <w:r w:rsidRPr="009E1FA8">
        <w:rPr>
          <w:rFonts w:ascii="Times New Roman" w:hAnsi="Times New Roman" w:cs="Times New Roman"/>
          <w:sz w:val="20"/>
          <w:szCs w:val="20"/>
          <w:lang w:val="en-US"/>
        </w:rPr>
        <w:t>StopCOVID</w:t>
      </w:r>
      <w:proofErr w:type="spellEnd"/>
      <w:r w:rsidRPr="009E1FA8">
        <w:rPr>
          <w:rFonts w:ascii="Times New Roman" w:hAnsi="Times New Roman" w:cs="Times New Roman"/>
          <w:sz w:val="20"/>
          <w:szCs w:val="20"/>
          <w:lang w:val="en-US"/>
        </w:rPr>
        <w:t xml:space="preserve">). </w:t>
      </w:r>
      <w:proofErr w:type="gramStart"/>
      <w:r w:rsidRPr="009E1FA8">
        <w:rPr>
          <w:rFonts w:ascii="Times New Roman" w:hAnsi="Times New Roman" w:cs="Times New Roman"/>
          <w:sz w:val="20"/>
          <w:szCs w:val="20"/>
          <w:lang w:val="en-US"/>
        </w:rPr>
        <w:t>BMC Medicine.</w:t>
      </w:r>
      <w:proofErr w:type="gramEnd"/>
      <w:r w:rsidRPr="009E1FA8">
        <w:rPr>
          <w:rFonts w:ascii="Times New Roman" w:hAnsi="Times New Roman" w:cs="Times New Roman"/>
          <w:sz w:val="20"/>
          <w:szCs w:val="20"/>
          <w:lang w:val="en-US"/>
        </w:rPr>
        <w:t xml:space="preserve"> 2022; 20(1): 244. DOI: 10.1186/s12916-022-02448-4.</w:t>
      </w:r>
    </w:p>
    <w:p w14:paraId="3CDADCF8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Ratchina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Bobylev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Lazarev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P. et al. Biomarker value in the diagnosis of community</w:t>
      </w:r>
      <w:r w:rsidRPr="00DA527E">
        <w:rPr>
          <w:rFonts w:ascii="Cambria Math" w:hAnsi="Cambria Math" w:cs="Cambria Math"/>
          <w:sz w:val="20"/>
          <w:szCs w:val="20"/>
          <w:lang w:val="en-US"/>
        </w:rPr>
        <w:t>‐</w:t>
      </w:r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acquired pneumonia with concomitant chronic heart failure.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Journal of Clinical Medicine.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10(19): 4570. DOI: 10.3390/jcm10194570.</w:t>
      </w:r>
    </w:p>
    <w:p w14:paraId="6586FE3B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Sydykov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Petrovic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Maripov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A.M. et al. Circulating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Microparticles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Are Differentially Increased in Lowlanders and Highlanders with High Altitude Induced Pulmonary Hypertension during the Cold Season.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Cells.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2022; 11(19): 2932. DOI: 10.3390/cells11192932.</w:t>
      </w:r>
    </w:p>
    <w:p w14:paraId="06D416F9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Avdeev S.,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Voznesenskiy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Boldina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M. et al. SABA Overuse in Russia – Burden and Possible Causes: An Analysis of the Russian Population in the SABINA III (SABA use IN Asthma) Study.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Journal of Asthma and Allergy.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2022; Vol.15: 371-379. DOI: 10.2147/JAA.S350393.</w:t>
      </w:r>
    </w:p>
    <w:p w14:paraId="41635896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Valipour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Aisanov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Z., Avdeev S. et al. Recommendations for COPD management in Central and Eastern Europe.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Expert Review of Respiratory Medicine.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2022; 16(2): 221-234. DOI: 10.1080/17476348.2021.2023498.</w:t>
      </w:r>
    </w:p>
    <w:p w14:paraId="0B6235EF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Vizel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A.A., </w:t>
      </w:r>
      <w:proofErr w:type="spellStart"/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Abrosimov</w:t>
      </w:r>
      <w:proofErr w:type="spellEnd"/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V.N. et al. Management of cough in patients with chronic obstructive pulmonary disease: Results of the multicenter randomized placebo-controlled clinical trial.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International Journal of Chronic Obstructive Pulmonary Disease.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Vol.16: 1243-1253. DOI: 10.2147/COPD.S292109.</w:t>
      </w:r>
    </w:p>
    <w:p w14:paraId="2E168F6B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Trushenko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N.V.,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Chikina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S.Y. et al. Beneficial effects of inhaled surfactant in patients with COVID-19-associated acute respiratory distress syndrome.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Respiratory Medicine.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Vol.185: 106489. DOI: 10.1016/j.rmed.2021.106489.</w:t>
      </w:r>
    </w:p>
    <w:p w14:paraId="3288CA9F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Valipour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Avdeev S.,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Barczyk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 et al. Therapeutic success of tiotropium/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olodaterol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, measured using the clinical COPD questionnaire (CCQ), in routine clinical practice: A multinational non-interventional study.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International Journal of Chronic Obstructive Pulmonary Disease.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Vol.16: 615-628. DOI: 10.2147/COPD.S291920.</w:t>
      </w:r>
    </w:p>
    <w:p w14:paraId="3CCA7FAC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Aisanov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Z.,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Arkhipov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V. et al. Withdrawal of inhaled corticosteroids in COPD patients: Rationale and algorithms.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International Journal of Chronic Obstructive Pulmonary Disease.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2019; Vol.14: 1267-1280. DOI: 10.2147/COPD.S207775.</w:t>
      </w:r>
    </w:p>
    <w:p w14:paraId="3F90C86B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Papi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Avdeev S., Calverley P.M.A. et al. Use of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mucolytics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in COPD: A Delphi consensus study.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Respiratory Medicine.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2020; Vol.175: 106190. DOI: 10.1016/j.rmed.2020.106190.</w:t>
      </w:r>
    </w:p>
    <w:p w14:paraId="4353509B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lastRenderedPageBreak/>
        <w:t>Sydykov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Maripov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Muratali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Uulu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K. et al. Pulmonary Vascular Pressure Response to Acute Cold Exposure in Kyrgyz Highlanders.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High Altitude Medicine and Biology.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2019; 20(4): 375-382. DOI: 10.1089/ham.2019.0046.</w:t>
      </w:r>
    </w:p>
    <w:p w14:paraId="6E483202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Ovsyannikov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E.S.,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Budnevsky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A.V.,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Shkatova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Y.S. Influence of anxiety/depression on the subjective evaluation of cough in patients with chronic obstructive pulmonary disease and obesity.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Medicina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(Kaunas, Lithuania). 2019; 55(5): 134. DOI: 10.3390/medicina55050134.</w:t>
      </w:r>
    </w:p>
    <w:p w14:paraId="62B35F8D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Hadzic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S., Wu C.-Y., Avdeev S. et al. Lung epithelium damage in COPD – An unstoppable pathological event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?.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Cellular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Signalling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2020; Vol.68: 109540. DOI: 10.1016/j.cellsig.2020.109540.</w:t>
      </w:r>
    </w:p>
    <w:p w14:paraId="4F4E75B9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Trushenko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N.V.,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Tsareva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N.A. et al. Anti-IL-17 monoclonal antibodies in hospitalized patients with severe COVID-19: A pilot study.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Cytokine.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Vol.146: 155627. DOI: 10.1016/j.cyto.2021.155627.</w:t>
      </w:r>
    </w:p>
    <w:p w14:paraId="7DB7FE13" w14:textId="77777777" w:rsidR="00561274" w:rsidRPr="00DA527E" w:rsidRDefault="00561274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Nuralieva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G.S.,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Soe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A.K. et al. Comparison of Vibrating Mesh and Jet Nebulizers during Noninvasive Ventilation in Acute Exacerbation of Chronic Obstructive Pulmonary Disease.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Journal of Aerosol Medicine and Pulmonary Drug Delivery.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2021; 34(6): 358-365. DOI: 10.1089/jamp.2020.1665.</w:t>
      </w:r>
    </w:p>
    <w:p w14:paraId="0A2632E9" w14:textId="77777777" w:rsidR="00DA527E" w:rsidRPr="00DA527E" w:rsidRDefault="00DA527E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Gredic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M.,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Karnati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Ruppert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C. et al. Combined Pulmonary Fibrosis and Emphysema: When Scylla and Charybdis Ally.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Cells.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2023; 12(9): 1278. DOI: 10.3390/cells12091278.</w:t>
      </w:r>
    </w:p>
    <w:p w14:paraId="767BC75E" w14:textId="77777777" w:rsidR="00DA527E" w:rsidRPr="00DA527E" w:rsidRDefault="00DA527E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Trushenko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N.V.,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Suvorova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O.A.,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Nekludova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G.V. et al. Predictors of Pulmonary Hypertension and Right Ventricular Dysfunction in Patients with Hypersensitivity Pneumonitis.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Life.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2023; 13(6): 1348. DOI: 10.3390/life13061348.</w:t>
      </w:r>
    </w:p>
    <w:p w14:paraId="5B246D4E" w14:textId="77777777" w:rsidR="00DA527E" w:rsidRPr="00DA527E" w:rsidRDefault="00DA527E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Pakhomova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Pershina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O.,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Bochkov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P. et al. Anti-Inflammatory and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Antifibrotic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Potential of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Longidaze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in Bleomycin-Induced Pulmonary Fibrosis.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Life.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2023; 13(9): 1932. DOI: 10.3390/life13091932.</w:t>
      </w:r>
    </w:p>
    <w:p w14:paraId="1F823A2E" w14:textId="77777777" w:rsidR="00DA527E" w:rsidRPr="00DA527E" w:rsidRDefault="00DA527E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Athanazio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R.A.,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Villada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L.B.,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 et al. Rate of severe exacerbations, healthcare resource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utilisation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and clinical outcomes in patients with COPD in low-income and middle-income countries: results from the EXACOS International Study.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BMJ Open Respiratory Research.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2024; 11(1): e002101. DOI: 10.1136/bmjresp-2023-002101.</w:t>
      </w:r>
    </w:p>
    <w:p w14:paraId="2DCE41BB" w14:textId="77777777" w:rsidR="00DA527E" w:rsidRPr="00DA527E" w:rsidRDefault="00DA527E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Kosanovic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D.,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Milovanov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A.P., </w:t>
      </w:r>
      <w:proofErr w:type="spellStart"/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Chernyaev</w:t>
      </w:r>
      <w:proofErr w:type="spellEnd"/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A.L. Northern Pulmonary Hypertension: A Forgotten Kind of Pulmonary Circulation Pathology. </w:t>
      </w:r>
      <w:proofErr w:type="gramStart"/>
      <w:r w:rsidRPr="00DA527E">
        <w:rPr>
          <w:rFonts w:ascii="Times New Roman" w:hAnsi="Times New Roman" w:cs="Times New Roman"/>
          <w:sz w:val="20"/>
          <w:szCs w:val="20"/>
          <w:lang w:val="en-US"/>
        </w:rPr>
        <w:t>Life.</w:t>
      </w:r>
      <w:proofErr w:type="gram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2024; 14(7): 875. DOI: 10.3390/life14070875.</w:t>
      </w:r>
    </w:p>
    <w:p w14:paraId="5CBC67B7" w14:textId="77777777" w:rsidR="00DA527E" w:rsidRPr="00A311A4" w:rsidRDefault="00DA527E" w:rsidP="00DA527E">
      <w:pPr>
        <w:spacing w:after="100" w:line="252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Mustafina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M.,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Silantyev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DA527E">
        <w:rPr>
          <w:rFonts w:ascii="Times New Roman" w:hAnsi="Times New Roman" w:cs="Times New Roman"/>
          <w:sz w:val="20"/>
          <w:szCs w:val="20"/>
          <w:lang w:val="en-US"/>
        </w:rPr>
        <w:t>Krasovskiy</w:t>
      </w:r>
      <w:proofErr w:type="spellEnd"/>
      <w:r w:rsidRPr="00DA527E">
        <w:rPr>
          <w:rFonts w:ascii="Times New Roman" w:hAnsi="Times New Roman" w:cs="Times New Roman"/>
          <w:sz w:val="20"/>
          <w:szCs w:val="20"/>
          <w:lang w:val="en-US"/>
        </w:rPr>
        <w:t xml:space="preserve"> S. et al. Identification of Exhaled Metabolites Correlated with Respiratory Function and Clinical Features in Adult Patients with Cystic Fibrosis by Real-Time Proton Mass Spectrometry. </w:t>
      </w:r>
      <w:proofErr w:type="gramStart"/>
      <w:r w:rsidRPr="00A311A4">
        <w:rPr>
          <w:rFonts w:ascii="Times New Roman" w:hAnsi="Times New Roman" w:cs="Times New Roman"/>
          <w:sz w:val="20"/>
          <w:szCs w:val="20"/>
          <w:lang w:val="en-US"/>
        </w:rPr>
        <w:t>Biomolecules.</w:t>
      </w:r>
      <w:proofErr w:type="gramEnd"/>
      <w:r w:rsidRPr="00A311A4">
        <w:rPr>
          <w:rFonts w:ascii="Times New Roman" w:hAnsi="Times New Roman" w:cs="Times New Roman"/>
          <w:sz w:val="20"/>
          <w:szCs w:val="20"/>
          <w:lang w:val="en-US"/>
        </w:rPr>
        <w:t xml:space="preserve"> 2024; 14(9): 1189. DOI: 10.3390/biom14091189.</w:t>
      </w:r>
    </w:p>
    <w:p w14:paraId="47AE0F97" w14:textId="77777777" w:rsidR="00830CE8" w:rsidRDefault="00830CE8" w:rsidP="00DA527E">
      <w:pPr>
        <w:spacing w:after="100" w:line="252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311A4">
        <w:rPr>
          <w:rFonts w:ascii="Times New Roman" w:hAnsi="Times New Roman" w:cs="Times New Roman"/>
          <w:b/>
          <w:sz w:val="20"/>
          <w:szCs w:val="20"/>
          <w:lang w:val="en-US"/>
        </w:rPr>
        <w:t>Patents</w:t>
      </w:r>
    </w:p>
    <w:p w14:paraId="52EF490B" w14:textId="77777777" w:rsidR="00A311A4" w:rsidRPr="00A311A4" w:rsidRDefault="00A311A4" w:rsidP="00A311A4">
      <w:pPr>
        <w:spacing w:after="100"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Patent No. 2776535 dated July 21, 2022. Russian Federation. Method for rapid detection of coronavirus infection COVID-19 using the method of spectral analysis of cough sounds.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Budnevsky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A.V.,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Ovsyannikov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E.S.,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Choporov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Maksimov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A.V.,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Kozhevnikova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S.A.,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Pertsev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A.V.,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Fegelman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Savushkina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I.A.</w:t>
      </w:r>
    </w:p>
    <w:p w14:paraId="40D213D3" w14:textId="77777777" w:rsidR="00A311A4" w:rsidRPr="00A311A4" w:rsidRDefault="00A311A4" w:rsidP="00A311A4">
      <w:pPr>
        <w:spacing w:after="100"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Patent No. 2745535 dated March 26, 2021. Russian Federation. </w:t>
      </w:r>
      <w:proofErr w:type="gram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Method for treating COVID-19 pneumonia.</w:t>
      </w:r>
      <w:proofErr w:type="gram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Bautin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A.E.,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Seyliev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A.A., Rosenberg O.A.</w:t>
      </w:r>
      <w:proofErr w:type="gramEnd"/>
    </w:p>
    <w:p w14:paraId="564F4B2F" w14:textId="77777777" w:rsidR="00A311A4" w:rsidRPr="00A311A4" w:rsidRDefault="00A311A4" w:rsidP="00A311A4">
      <w:pPr>
        <w:spacing w:after="100"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Patent No. 124900 dated April 21, 2021. Russian Federation. </w:t>
      </w:r>
      <w:proofErr w:type="gram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Scheme of the algorithm for treating patients with acute bronchitis.</w:t>
      </w:r>
      <w:proofErr w:type="gram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Antipushina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Rachina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S.A.,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Smirnova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M.I.,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Drapkina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O.M.</w:t>
      </w:r>
    </w:p>
    <w:p w14:paraId="3B04397E" w14:textId="77777777" w:rsidR="00A311A4" w:rsidRPr="00A311A4" w:rsidRDefault="00A311A4" w:rsidP="00A311A4">
      <w:pPr>
        <w:spacing w:after="100"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Patent No. 125357 dated 05/20/2021. Russian Federation. </w:t>
      </w:r>
      <w:proofErr w:type="gram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Scheme of the algorithm for selecting antibacterial therapy for exacerbation of chronic obstructive pulmonary disease.</w:t>
      </w:r>
      <w:proofErr w:type="gram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Antipushina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Rachina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S.A.,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Smirnova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M.I.,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Drapkina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O.M.</w:t>
      </w:r>
    </w:p>
    <w:p w14:paraId="2C1E746F" w14:textId="77777777" w:rsidR="00A311A4" w:rsidRPr="00A311A4" w:rsidRDefault="00A311A4" w:rsidP="00A311A4">
      <w:pPr>
        <w:spacing w:after="100"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Certificate of state registration of the computer program No. 2022665037 dated 07/21/22. Russian Federation. </w:t>
      </w:r>
      <w:proofErr w:type="spellStart"/>
      <w:proofErr w:type="gram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Cough_Neural_Server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-2.3.</w:t>
      </w:r>
      <w:proofErr w:type="gram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Budnevsky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A.V.,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Ovsyannikov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E.S.,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Rezova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N.V., Alekseeva N.G.,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Feigelman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Choporov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Kurgalin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S.D.,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Maksimov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A.V.</w:t>
      </w:r>
    </w:p>
    <w:p w14:paraId="2765A21D" w14:textId="77777777" w:rsidR="00A311A4" w:rsidRPr="00A311A4" w:rsidRDefault="00A311A4" w:rsidP="00A311A4">
      <w:pPr>
        <w:spacing w:after="100"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Certificate of state registration of the computer program No. 2022665391 dated 05.08.22. Russian Federation. </w:t>
      </w:r>
      <w:proofErr w:type="gram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Spectral analysis of cough – 1.3.</w:t>
      </w:r>
      <w:proofErr w:type="gram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Budnevsky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A.V.,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Ovsyannikov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E.S.,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Rezova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N.V., Alekseeva N.G.,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Feigelman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Choporov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Kurgalin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S.D.,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Maksimov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A.V.</w:t>
      </w:r>
    </w:p>
    <w:p w14:paraId="0108F992" w14:textId="77777777" w:rsidR="00A311A4" w:rsidRPr="00A311A4" w:rsidRDefault="00A311A4" w:rsidP="00A311A4">
      <w:pPr>
        <w:spacing w:after="100"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Certificate of state registration of the computer program No. 2019611543 dated 09.01.2019. </w:t>
      </w:r>
      <w:proofErr w:type="spellStart"/>
      <w:proofErr w:type="gram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Cough_Client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- 2.0.</w:t>
      </w:r>
      <w:proofErr w:type="gram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Budnevsky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A.V.,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Ovsyannikov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E.S.,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Maksimov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A.V.,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Kurgalin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S.D.,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Aristov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P.I.,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Kontsevaya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A.V.</w:t>
      </w:r>
    </w:p>
    <w:p w14:paraId="505B1102" w14:textId="77777777" w:rsidR="00A311A4" w:rsidRPr="00A311A4" w:rsidRDefault="00A311A4" w:rsidP="00A311A4">
      <w:pPr>
        <w:spacing w:after="100"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Certificate of state registration of the computer program No. 2018666720 dated 12/20/2018. </w:t>
      </w:r>
      <w:proofErr w:type="gram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Program monitoring cough for Server - 2.0.</w:t>
      </w:r>
      <w:proofErr w:type="gram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Budnevsky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A.V.,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Ovsyannikov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E.S.,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Maksimov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A.V.,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Kurgalin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S.D.,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Aristov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P.I.,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Rezova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N.V.</w:t>
      </w:r>
    </w:p>
    <w:p w14:paraId="50A851B1" w14:textId="77777777" w:rsidR="00A311A4" w:rsidRPr="00A311A4" w:rsidRDefault="00A311A4" w:rsidP="00A311A4">
      <w:pPr>
        <w:spacing w:after="100"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 xml:space="preserve">Database protected by copyright No. 2024620289 dated 01/18/2024. </w:t>
      </w:r>
      <w:proofErr w:type="gram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"Dataset (data set) of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Sechenov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University for diagnosing chronic obstructive pulmonary disease (COPD)".</w:t>
      </w:r>
      <w:proofErr w:type="gram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Lebedev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G.S.,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Fartushny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Tsareva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N.A.,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Svistunov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A.A.</w:t>
      </w:r>
    </w:p>
    <w:p w14:paraId="6452E20B" w14:textId="77777777" w:rsidR="00A311A4" w:rsidRPr="00A311A4" w:rsidRDefault="00A311A4" w:rsidP="00A311A4">
      <w:pPr>
        <w:spacing w:after="100"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Copyrighted database No. 2023624710 dated 12/18/2023. "Dataset of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Sechenov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University for diagnosing lung cancer."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Lebedev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G.S.,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Fartushny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S.N., Martel I.I.,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Svistunov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A.A.</w:t>
      </w:r>
    </w:p>
    <w:p w14:paraId="5AB6ABAB" w14:textId="77777777" w:rsidR="00A311A4" w:rsidRPr="00A311A4" w:rsidRDefault="00A311A4" w:rsidP="00A311A4">
      <w:pPr>
        <w:spacing w:after="100"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Computer program No. 2023688258 dated 12/21/2023. </w:t>
      </w:r>
      <w:proofErr w:type="gram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"Information system for creating data sets (data sets) for diagnosing diseases."</w:t>
      </w:r>
      <w:proofErr w:type="gram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Lebedev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G.S.,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Fartushny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Svistunov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A.A.</w:t>
      </w:r>
    </w:p>
    <w:p w14:paraId="2CE499A3" w14:textId="77777777" w:rsidR="00A311A4" w:rsidRPr="00A311A4" w:rsidRDefault="00A311A4" w:rsidP="00A311A4">
      <w:pPr>
        <w:spacing w:after="100"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Software for Determining the Spectrum of Volatile Organic Compounds in Exhaled Air Using Proton Mass Spectrometry in Patients with Cystic Fibrosis.</w:t>
      </w:r>
      <w:proofErr w:type="gram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No. 2024666122 dated July 10, 2024.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Mustafina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M.Kh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., Suvorov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A.Yu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Silantyev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A.S.,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Gogniev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D.G.,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Bykova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A.A.,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Abdullaev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M.G.,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Chomakhidze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P.Sh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Naumenko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Zh.K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Chernyak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A.V.,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Krasovsky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S.A.,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Neklyudova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G.V.,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Betelin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V.B.,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Kopylov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F.Yu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Syrkin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A.L.</w:t>
      </w:r>
    </w:p>
    <w:p w14:paraId="2841FD0A" w14:textId="77777777" w:rsidR="00A311A4" w:rsidRPr="00A311A4" w:rsidRDefault="00A311A4" w:rsidP="00A311A4">
      <w:pPr>
        <w:spacing w:after="100"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Database of Exhaled Air Mass Spectrometry Results in Patients with Cystic Fibrosis. No. 2024625208 dated November 15, 2024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Mustafina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M.Kh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., Suvorov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A.Yu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Silantyev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A.S.,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Gognieva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D.G.,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Bykova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A.A.,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Abdullaev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M.G.,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Chomakhidze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P.Sh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(RU),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Naumenko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Zh.K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Chernyak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A.V.,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Krasovsky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S.A.,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Neklyudova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G.V.,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Avdeev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S.N.,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Betelin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V.B. (RU),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Kopylov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F.Yu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., </w:t>
      </w:r>
      <w:proofErr w:type="spellStart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>Syrkin</w:t>
      </w:r>
      <w:proofErr w:type="spellEnd"/>
      <w:r w:rsidRPr="00A311A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A.L.</w:t>
      </w:r>
    </w:p>
    <w:p w14:paraId="2F6F8ECC" w14:textId="77777777" w:rsidR="00A311A4" w:rsidRPr="00691DC5" w:rsidRDefault="00A311A4" w:rsidP="006073FA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91DC5">
        <w:rPr>
          <w:rFonts w:ascii="Times New Roman" w:hAnsi="Times New Roman" w:cs="Times New Roman"/>
          <w:b/>
          <w:sz w:val="20"/>
          <w:szCs w:val="20"/>
          <w:lang w:val="en-US"/>
        </w:rPr>
        <w:t>Experience of scientific supervision</w:t>
      </w:r>
    </w:p>
    <w:p w14:paraId="6F842AD2" w14:textId="18933E1E" w:rsidR="00A311A4" w:rsidRPr="00A311A4" w:rsidRDefault="00A311A4" w:rsidP="00A311A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A311A4">
        <w:rPr>
          <w:rFonts w:ascii="Times New Roman" w:hAnsi="Times New Roman" w:cs="Times New Roman"/>
          <w:sz w:val="20"/>
          <w:szCs w:val="20"/>
          <w:lang w:val="en-US"/>
        </w:rPr>
        <w:t xml:space="preserve">10 PhD theses and 7 </w:t>
      </w:r>
      <w:r w:rsidR="00691DC5">
        <w:rPr>
          <w:rFonts w:ascii="Times New Roman" w:hAnsi="Times New Roman" w:cs="Times New Roman"/>
          <w:sz w:val="20"/>
          <w:szCs w:val="20"/>
          <w:lang w:val="en-US"/>
        </w:rPr>
        <w:t>MD</w:t>
      </w:r>
      <w:r w:rsidRPr="00A311A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bookmarkStart w:id="0" w:name="_GoBack"/>
      <w:bookmarkEnd w:id="0"/>
      <w:r w:rsidRPr="00A311A4">
        <w:rPr>
          <w:rFonts w:ascii="Times New Roman" w:hAnsi="Times New Roman" w:cs="Times New Roman"/>
          <w:sz w:val="20"/>
          <w:szCs w:val="20"/>
          <w:lang w:val="en-US"/>
        </w:rPr>
        <w:t xml:space="preserve">theses were defended under </w:t>
      </w:r>
      <w:r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A311A4">
        <w:rPr>
          <w:rFonts w:ascii="Times New Roman" w:hAnsi="Times New Roman" w:cs="Times New Roman"/>
          <w:sz w:val="20"/>
          <w:szCs w:val="20"/>
          <w:lang w:val="en-US"/>
        </w:rPr>
        <w:t xml:space="preserve"> supervision.</w:t>
      </w:r>
    </w:p>
    <w:p w14:paraId="08466EE9" w14:textId="77777777" w:rsidR="00A311A4" w:rsidRPr="00691DC5" w:rsidRDefault="00A311A4" w:rsidP="00A311A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A311A4">
        <w:rPr>
          <w:rFonts w:ascii="Times New Roman" w:hAnsi="Times New Roman" w:cs="Times New Roman"/>
          <w:sz w:val="20"/>
          <w:szCs w:val="20"/>
          <w:lang w:val="en-US"/>
        </w:rPr>
        <w:t>There are 5 graduate students and applicants working under the supervision.</w:t>
      </w:r>
    </w:p>
    <w:p w14:paraId="4F7003B2" w14:textId="111982AA" w:rsidR="00226DD0" w:rsidRPr="00691DC5" w:rsidRDefault="00226DD0" w:rsidP="00A311A4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06B54">
        <w:rPr>
          <w:rFonts w:ascii="Times New Roman" w:hAnsi="Times New Roman" w:cs="Times New Roman"/>
          <w:b/>
          <w:sz w:val="20"/>
          <w:szCs w:val="20"/>
        </w:rPr>
        <w:t>Опыт</w:t>
      </w:r>
      <w:r w:rsidRPr="00691DC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706B54">
        <w:rPr>
          <w:rFonts w:ascii="Times New Roman" w:hAnsi="Times New Roman" w:cs="Times New Roman"/>
          <w:b/>
          <w:sz w:val="20"/>
          <w:szCs w:val="20"/>
        </w:rPr>
        <w:t>преподавания</w:t>
      </w:r>
    </w:p>
    <w:p w14:paraId="46008EF3" w14:textId="77777777" w:rsidR="00A311A4" w:rsidRPr="00691DC5" w:rsidRDefault="00A311A4" w:rsidP="006073FA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91DC5">
        <w:rPr>
          <w:rFonts w:ascii="Times New Roman" w:hAnsi="Times New Roman" w:cs="Times New Roman"/>
          <w:sz w:val="20"/>
          <w:szCs w:val="20"/>
          <w:lang w:val="en-US"/>
        </w:rPr>
        <w:t>Course list:</w:t>
      </w:r>
    </w:p>
    <w:p w14:paraId="266C19CF" w14:textId="1D872891" w:rsidR="00184329" w:rsidRPr="00A311A4" w:rsidRDefault="00A311A4" w:rsidP="00A311A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91DC5">
        <w:rPr>
          <w:rFonts w:ascii="Times New Roman" w:hAnsi="Times New Roman" w:cs="Times New Roman"/>
          <w:sz w:val="20"/>
          <w:szCs w:val="20"/>
          <w:lang w:val="en-US"/>
        </w:rPr>
        <w:t>Current problems of pulmonology</w:t>
      </w:r>
    </w:p>
    <w:sectPr w:rsidR="00184329" w:rsidRPr="00A3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76"/>
    <w:rsid w:val="00067795"/>
    <w:rsid w:val="000B1AC1"/>
    <w:rsid w:val="000C7C21"/>
    <w:rsid w:val="000D62C4"/>
    <w:rsid w:val="000E202F"/>
    <w:rsid w:val="000F4CA1"/>
    <w:rsid w:val="000F5052"/>
    <w:rsid w:val="00102974"/>
    <w:rsid w:val="00124A5E"/>
    <w:rsid w:val="00184329"/>
    <w:rsid w:val="001F6B68"/>
    <w:rsid w:val="00226DD0"/>
    <w:rsid w:val="0023740D"/>
    <w:rsid w:val="002D6365"/>
    <w:rsid w:val="002E10AF"/>
    <w:rsid w:val="003502E5"/>
    <w:rsid w:val="0036366F"/>
    <w:rsid w:val="0038384E"/>
    <w:rsid w:val="0039329A"/>
    <w:rsid w:val="003C2858"/>
    <w:rsid w:val="004501CF"/>
    <w:rsid w:val="004E3BAE"/>
    <w:rsid w:val="00521E97"/>
    <w:rsid w:val="0054035C"/>
    <w:rsid w:val="00550448"/>
    <w:rsid w:val="0055371D"/>
    <w:rsid w:val="00561274"/>
    <w:rsid w:val="00570D1F"/>
    <w:rsid w:val="006073FA"/>
    <w:rsid w:val="00636C25"/>
    <w:rsid w:val="00647848"/>
    <w:rsid w:val="0067168A"/>
    <w:rsid w:val="00691DC5"/>
    <w:rsid w:val="006E350F"/>
    <w:rsid w:val="006E761A"/>
    <w:rsid w:val="006E7D4E"/>
    <w:rsid w:val="00706B54"/>
    <w:rsid w:val="007A6D0A"/>
    <w:rsid w:val="008125DE"/>
    <w:rsid w:val="00830CE8"/>
    <w:rsid w:val="00886BDF"/>
    <w:rsid w:val="008D530B"/>
    <w:rsid w:val="008E3776"/>
    <w:rsid w:val="008E7E25"/>
    <w:rsid w:val="0093568C"/>
    <w:rsid w:val="00996ECA"/>
    <w:rsid w:val="009E1FA8"/>
    <w:rsid w:val="009F3FF9"/>
    <w:rsid w:val="00A11BAE"/>
    <w:rsid w:val="00A16073"/>
    <w:rsid w:val="00A311A4"/>
    <w:rsid w:val="00A548EC"/>
    <w:rsid w:val="00A921D9"/>
    <w:rsid w:val="00AA5EC7"/>
    <w:rsid w:val="00AD3B27"/>
    <w:rsid w:val="00B33D46"/>
    <w:rsid w:val="00B5409B"/>
    <w:rsid w:val="00B579B2"/>
    <w:rsid w:val="00B8597B"/>
    <w:rsid w:val="00BE6E2F"/>
    <w:rsid w:val="00BF2C9B"/>
    <w:rsid w:val="00BF7978"/>
    <w:rsid w:val="00C356BB"/>
    <w:rsid w:val="00C81CA0"/>
    <w:rsid w:val="00CA38B3"/>
    <w:rsid w:val="00CA463F"/>
    <w:rsid w:val="00CD7D46"/>
    <w:rsid w:val="00DA527E"/>
    <w:rsid w:val="00DB0784"/>
    <w:rsid w:val="00DB3A07"/>
    <w:rsid w:val="00DE1343"/>
    <w:rsid w:val="00E9528C"/>
    <w:rsid w:val="00EB1C32"/>
    <w:rsid w:val="00EB71AF"/>
    <w:rsid w:val="00EF16D2"/>
    <w:rsid w:val="00F43AA6"/>
    <w:rsid w:val="00F66149"/>
    <w:rsid w:val="00F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6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7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3776"/>
    <w:rPr>
      <w:color w:val="0000FF" w:themeColor="hyperlink"/>
      <w:u w:val="single"/>
    </w:rPr>
  </w:style>
  <w:style w:type="character" w:customStyle="1" w:styleId="rynqvb">
    <w:name w:val="rynqvb"/>
    <w:basedOn w:val="a0"/>
    <w:rsid w:val="00363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7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3776"/>
    <w:rPr>
      <w:color w:val="0000FF" w:themeColor="hyperlink"/>
      <w:u w:val="single"/>
    </w:rPr>
  </w:style>
  <w:style w:type="character" w:customStyle="1" w:styleId="rynqvb">
    <w:name w:val="rynqvb"/>
    <w:basedOn w:val="a0"/>
    <w:rsid w:val="0036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author_profile.asp?id=1949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echenov.ru/univers/all/124906/?ysclid=lzrg5tgpvx9381027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echenov.ru/univers/all/124906/?ysclid=lzrg5tgpvx938102788" TargetMode="External"/><Relationship Id="rId10" Type="http://schemas.openxmlformats.org/officeDocument/2006/relationships/hyperlink" Target="https://www.webofscience.com/wos/author/record/G-6950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7003292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3</cp:revision>
  <dcterms:created xsi:type="dcterms:W3CDTF">2024-11-20T20:38:00Z</dcterms:created>
  <dcterms:modified xsi:type="dcterms:W3CDTF">2024-11-20T20:41:00Z</dcterms:modified>
</cp:coreProperties>
</file>