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F2497" w:rsidRDefault="00B874E4">
      <w:pPr>
        <w:pStyle w:val="10"/>
        <w:spacing w:line="240" w:lineRule="auto"/>
        <w:ind w:left="1440" w:firstLine="72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Обоснование обучения за рубежом</w:t>
      </w:r>
    </w:p>
    <w:p w:rsidR="004F2497" w:rsidRDefault="004F2497">
      <w:pPr>
        <w:pStyle w:val="10"/>
        <w:spacing w:line="240" w:lineRule="auto"/>
      </w:pPr>
    </w:p>
    <w:p w:rsidR="00B874E4" w:rsidRPr="00B874E4" w:rsidRDefault="00B874E4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ФИО претендента: </w:t>
      </w:r>
      <w:r>
        <w:rPr>
          <w:rFonts w:ascii="Times New Roman" w:eastAsia="Times New Roman" w:hAnsi="Times New Roman" w:cs="Times New Roman"/>
          <w:sz w:val="24"/>
          <w:lang w:val="en-US"/>
        </w:rPr>
        <w:t>…</w:t>
      </w:r>
    </w:p>
    <w:p w:rsidR="004F2497" w:rsidRDefault="00B874E4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Направление обучения: Иммунология</w:t>
      </w:r>
    </w:p>
    <w:p w:rsidR="004F2497" w:rsidRDefault="00B874E4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Иностранное государство: Италия</w:t>
      </w:r>
    </w:p>
    <w:p w:rsidR="004F2497" w:rsidRDefault="00B874E4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Принимающая организация: Флорентийский университет</w:t>
      </w:r>
    </w:p>
    <w:p w:rsidR="004F2497" w:rsidRDefault="004F2497">
      <w:pPr>
        <w:pStyle w:val="10"/>
        <w:spacing w:line="240" w:lineRule="auto"/>
      </w:pPr>
    </w:p>
    <w:p w:rsidR="004F2497" w:rsidRDefault="004F2497">
      <w:pPr>
        <w:pStyle w:val="10"/>
        <w:spacing w:line="240" w:lineRule="auto"/>
      </w:pPr>
    </w:p>
    <w:p w:rsidR="004F2497" w:rsidRDefault="004F2497">
      <w:pPr>
        <w:pStyle w:val="10"/>
        <w:spacing w:line="240" w:lineRule="auto"/>
      </w:pPr>
    </w:p>
    <w:p w:rsidR="004F2497" w:rsidRDefault="00B874E4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Профессия врача благородна, уникальна и бесценна, ведь врачи возвращают жизнь и здоровье людям, и стать врачом – моя мечта с детства. Уже в восьмом классе я стала двигаться к этой цели, поступив в Медицинский лицей. Программа лицея была очень насыщенной и интересной, однако, несмотря на это, мне всегда было интересно, как учатся школьники и студенты в других странах, какие там существуют подходы к образованию.</w:t>
      </w:r>
    </w:p>
    <w:p w:rsidR="004F2497" w:rsidRDefault="004F2497">
      <w:pPr>
        <w:pStyle w:val="10"/>
        <w:spacing w:line="240" w:lineRule="auto"/>
        <w:jc w:val="both"/>
      </w:pPr>
    </w:p>
    <w:p w:rsidR="004F2497" w:rsidRDefault="00B874E4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2008 году я стала финалисткой программы обмена для старшеклассников FLEX, и проходила  11-й год обучения в США, штате Канзас. Год обучения прошёл очень успешно, набранный мной средний балл по предметам повысил общий школьный балл среди других школ района, и я получила  благодарность от директора школы. Безусловно, опыт, набранный в США, помог развить не только профессиональные компетенции, но и личные качества: ответственность, независимость, навыки общения с людьми, обладающими отличными от моих взглядами и мнениями. Это помогло мне во время учёбы в медицинском университете в дальнейшем. Уже с младших курсов меня начала интересовать научная деятельность, мною были выполнены и защищены на конференциях работы по следующим направлениям: Нормальная физиология человека, Фармакология, Профессиональные коммуникации в иноязычной среде, Медицинское право, Неонатология и др.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Однако к пятому курсу я сделала выбор будущей профессии в сторону аллергологии-иммунологии. В условиях динамично развивающегося современного общества и темпа его жизни, а также роста технологического прогресса, изменений окружающей среды (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изменение состава воды, распространение вирусных заболеваний) постоянно растет число аллергиков, реагирующих на сезонные природные явления, продукты питания, какие-либо вещества и т.д. Однако означает ли это, что выхода из сложившейся ситуации не существует? Отнюдь наоборот. </w:t>
      </w:r>
    </w:p>
    <w:p w:rsidR="004F2497" w:rsidRDefault="004F2497">
      <w:pPr>
        <w:pStyle w:val="10"/>
        <w:spacing w:line="240" w:lineRule="auto"/>
        <w:jc w:val="both"/>
      </w:pPr>
    </w:p>
    <w:p w:rsidR="004F2497" w:rsidRDefault="00B874E4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Иммунология включает в себя множество различных направлений, многие из которых относятся скорее к теоретическим: иммунопатология, молекулярная иммунология, иммунохимия, иммуногенетика и др. В данных областях возможна работа не только по диагностике и разработке лечения аллергических заболеваний, но и их предупреждения, что является направлением будущего. </w:t>
      </w:r>
    </w:p>
    <w:p w:rsidR="004F2497" w:rsidRDefault="00B874E4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br/>
        <w:t xml:space="preserve">Руководитель моей дипломной работы - Илья Владимирович </w:t>
      </w:r>
      <w:proofErr w:type="spellStart"/>
      <w:r>
        <w:rPr>
          <w:rFonts w:ascii="Times New Roman" w:eastAsia="Times New Roman" w:hAnsi="Times New Roman" w:cs="Times New Roman"/>
          <w:sz w:val="24"/>
        </w:rPr>
        <w:t>Кукес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(к.м.н., лауреат гранта президента РФ) в сфере своих профессиональных интересов также выделяет специальность, отчасти смежную - </w:t>
      </w:r>
      <w:proofErr w:type="spellStart"/>
      <w:r>
        <w:rPr>
          <w:rFonts w:ascii="Times New Roman" w:eastAsia="Times New Roman" w:hAnsi="Times New Roman" w:cs="Times New Roman"/>
          <w:sz w:val="24"/>
        </w:rPr>
        <w:t>фармакогенетику</w:t>
      </w:r>
      <w:proofErr w:type="spellEnd"/>
      <w:r>
        <w:rPr>
          <w:rFonts w:ascii="Times New Roman" w:eastAsia="Times New Roman" w:hAnsi="Times New Roman" w:cs="Times New Roman"/>
          <w:sz w:val="24"/>
        </w:rPr>
        <w:t>. Им была исследована оптимизация дозирования антикоагулянтных препаратов. Аллергические реакции на приём лекарственных средств также являются огромным грузом современной практической медицины и требуют изучения проблемы на молекулярном и клеточном уровнях.</w:t>
      </w:r>
    </w:p>
    <w:p w:rsidR="004F2497" w:rsidRDefault="004F2497">
      <w:pPr>
        <w:pStyle w:val="10"/>
        <w:spacing w:line="240" w:lineRule="auto"/>
        <w:jc w:val="both"/>
      </w:pPr>
    </w:p>
    <w:p w:rsidR="004F2497" w:rsidRDefault="00B874E4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Именно этим обусловлен мой интерес к совместной работе в профессором Флорентийского </w:t>
      </w:r>
      <w:proofErr w:type="gramStart"/>
      <w:r>
        <w:rPr>
          <w:rFonts w:ascii="Times New Roman" w:eastAsia="Times New Roman" w:hAnsi="Times New Roman" w:cs="Times New Roman"/>
          <w:sz w:val="24"/>
        </w:rPr>
        <w:t>университета  Марио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Милко </w:t>
      </w:r>
      <w:proofErr w:type="spellStart"/>
      <w:r>
        <w:rPr>
          <w:rFonts w:ascii="Times New Roman" w:eastAsia="Times New Roman" w:hAnsi="Times New Roman" w:cs="Times New Roman"/>
          <w:sz w:val="24"/>
        </w:rPr>
        <w:t>Д’Елиосом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Он руководит иммунологической лабораторией при Медицинском факультете. В сферу его научных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интересов входит изучение генетически обусловленных изменений рецепторов лимфоцитов в процессе иммунологических реакций  при онкологических заболеваниях, а также при трансплантации органов. Исследование, выполняемое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проф.Д’Елиосом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, направлено на сведение к минимуму привычно яркого иммунологического ответа. Это направление можно назвать очень востребованным на сегодняшний день, учитывая распространённость онкологических заболеваний в мире, а также увеличение частоты пластических операций и появление всё новых видов трансплантатов.</w:t>
      </w:r>
    </w:p>
    <w:p w:rsidR="004F2497" w:rsidRDefault="004F2497">
      <w:pPr>
        <w:pStyle w:val="10"/>
        <w:spacing w:line="240" w:lineRule="auto"/>
        <w:jc w:val="both"/>
      </w:pPr>
    </w:p>
    <w:p w:rsidR="004F2497" w:rsidRDefault="00B874E4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Изучение данной проблемы отражает мой как профессиональный, так и личный интерес. Мой отец - оперирующий врач-онколог высшей категории. Несмотря на то, что я не хотела бы посвятить свою деятельность операционной онкологии, мне было бы очень важно и интересно изучить некоторые моменты, находящиеся на стыке двух дисциплин: онкологии и иммунологии. Во многих медицинских учреждениях принято подобное ведение больных: </w:t>
      </w:r>
      <w:r>
        <w:rPr>
          <w:rFonts w:ascii="Times New Roman" w:eastAsia="Times New Roman" w:hAnsi="Times New Roman" w:cs="Times New Roman"/>
          <w:sz w:val="24"/>
          <w:highlight w:val="white"/>
        </w:rPr>
        <w:t>серьезными случаями должны заниматься совместно специалист в конкретной отрасли медицины и врач-иммунолог. В таком случае можно подобрать индивидуальную схему лечения, которая принесёт наилучшие результаты.</w:t>
      </w:r>
      <w:r>
        <w:rPr>
          <w:rFonts w:ascii="Times New Roman" w:eastAsia="Times New Roman" w:hAnsi="Times New Roman" w:cs="Times New Roman"/>
          <w:sz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</w:rPr>
        <w:t>Чтобы это осуществить, необходимо колоссальное знание своего дела, а также постоянная работа, изучение новых теорий, подходов и решений. Но порой победы нельзя достичь в одиночку. Таким образом, объединять усилия учёных и практикующих врачей из разных стран просто необходимо - это позволит делиться опытом и внедрять новые идеи в практическую медицину, сделав пациентов свободными от аллергических заболеваний в будущем.</w:t>
      </w:r>
      <w:r>
        <w:rPr>
          <w:rFonts w:ascii="Times New Roman" w:eastAsia="Times New Roman" w:hAnsi="Times New Roman" w:cs="Times New Roman"/>
          <w:sz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highlight w:val="white"/>
        </w:rPr>
        <w:br/>
        <w:t xml:space="preserve">Поэтому я бы </w:t>
      </w:r>
      <w:r>
        <w:rPr>
          <w:rFonts w:ascii="Times New Roman" w:eastAsia="Times New Roman" w:hAnsi="Times New Roman" w:cs="Times New Roman"/>
          <w:sz w:val="24"/>
        </w:rPr>
        <w:t xml:space="preserve">хотела усовершенствовать свою компетентность, работая над научным проектом во Флорентийском университете, будучи ещё студентом. Это поможет мне стать передовым специалистом в будущем и внести свой вклад в развитие отечественной медицины. </w:t>
      </w:r>
    </w:p>
    <w:sectPr w:rsidR="004F2497" w:rsidSect="004F2497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97"/>
    <w:rsid w:val="004F2497"/>
    <w:rsid w:val="007B6C42"/>
    <w:rsid w:val="00B8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079AD-4CFE-45AC-B96D-4926977B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F249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4F249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4F249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4F2497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4F249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4F249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2497"/>
  </w:style>
  <w:style w:type="table" w:customStyle="1" w:styleId="TableNormal">
    <w:name w:val="Table Normal"/>
    <w:rsid w:val="004F24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F2497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4F249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международный отдел</dc:creator>
  <cp:lastModifiedBy>User</cp:lastModifiedBy>
  <cp:revision>2</cp:revision>
  <dcterms:created xsi:type="dcterms:W3CDTF">2018-02-08T12:17:00Z</dcterms:created>
  <dcterms:modified xsi:type="dcterms:W3CDTF">2018-02-08T12:17:00Z</dcterms:modified>
</cp:coreProperties>
</file>